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AF" w:rsidRDefault="008F7CAF" w:rsidP="00B34A72">
      <w:pPr>
        <w:jc w:val="both"/>
        <w:rPr>
          <w:rFonts w:eastAsia="Times New Roman"/>
          <w:sz w:val="21"/>
          <w:szCs w:val="21"/>
          <w:lang w:eastAsia="de-DE"/>
        </w:rPr>
      </w:pPr>
    </w:p>
    <w:p w:rsidR="00B1573C" w:rsidRDefault="00B1573C" w:rsidP="00437040">
      <w:pPr>
        <w:pStyle w:val="berschrift1"/>
        <w:ind w:right="36"/>
        <w:jc w:val="center"/>
        <w:rPr>
          <w:sz w:val="21"/>
          <w:szCs w:val="21"/>
        </w:rPr>
      </w:pPr>
    </w:p>
    <w:p w:rsidR="00912E34" w:rsidRPr="00B1573C" w:rsidRDefault="00912E34" w:rsidP="00437040">
      <w:pPr>
        <w:pStyle w:val="berschrift1"/>
        <w:ind w:right="36"/>
        <w:jc w:val="center"/>
        <w:rPr>
          <w:spacing w:val="-2"/>
          <w:sz w:val="24"/>
          <w:szCs w:val="21"/>
        </w:rPr>
      </w:pPr>
      <w:r w:rsidRPr="00B1573C">
        <w:rPr>
          <w:sz w:val="24"/>
          <w:szCs w:val="21"/>
        </w:rPr>
        <w:t>Voranzeige</w:t>
      </w:r>
      <w:r w:rsidRPr="00B1573C">
        <w:rPr>
          <w:spacing w:val="-3"/>
          <w:sz w:val="24"/>
          <w:szCs w:val="21"/>
        </w:rPr>
        <w:t xml:space="preserve"> </w:t>
      </w:r>
      <w:r w:rsidRPr="00B1573C">
        <w:rPr>
          <w:sz w:val="24"/>
          <w:szCs w:val="21"/>
        </w:rPr>
        <w:t>nach</w:t>
      </w:r>
      <w:r w:rsidRPr="00B1573C">
        <w:rPr>
          <w:spacing w:val="-6"/>
          <w:sz w:val="24"/>
          <w:szCs w:val="21"/>
        </w:rPr>
        <w:t xml:space="preserve"> </w:t>
      </w:r>
      <w:r w:rsidRPr="00B1573C">
        <w:rPr>
          <w:sz w:val="24"/>
          <w:szCs w:val="21"/>
        </w:rPr>
        <w:t>§</w:t>
      </w:r>
      <w:r w:rsidRPr="00B1573C">
        <w:rPr>
          <w:spacing w:val="-4"/>
          <w:sz w:val="24"/>
          <w:szCs w:val="21"/>
        </w:rPr>
        <w:t xml:space="preserve"> </w:t>
      </w:r>
      <w:r w:rsidRPr="00B1573C">
        <w:rPr>
          <w:sz w:val="24"/>
          <w:szCs w:val="21"/>
        </w:rPr>
        <w:t>22</w:t>
      </w:r>
      <w:r w:rsidRPr="00B1573C">
        <w:rPr>
          <w:spacing w:val="-5"/>
          <w:sz w:val="24"/>
          <w:szCs w:val="21"/>
        </w:rPr>
        <w:t xml:space="preserve"> </w:t>
      </w:r>
      <w:r w:rsidRPr="00B1573C">
        <w:rPr>
          <w:sz w:val="24"/>
          <w:szCs w:val="21"/>
        </w:rPr>
        <w:t>Abs.</w:t>
      </w:r>
      <w:r w:rsidRPr="00B1573C">
        <w:rPr>
          <w:spacing w:val="-1"/>
          <w:sz w:val="24"/>
          <w:szCs w:val="21"/>
        </w:rPr>
        <w:t xml:space="preserve"> </w:t>
      </w:r>
      <w:r w:rsidRPr="00B1573C">
        <w:rPr>
          <w:sz w:val="24"/>
          <w:szCs w:val="21"/>
        </w:rPr>
        <w:t>1</w:t>
      </w:r>
      <w:r w:rsidRPr="00B1573C">
        <w:rPr>
          <w:spacing w:val="-3"/>
          <w:sz w:val="24"/>
          <w:szCs w:val="21"/>
        </w:rPr>
        <w:t xml:space="preserve"> </w:t>
      </w:r>
      <w:r w:rsidRPr="00B1573C">
        <w:rPr>
          <w:sz w:val="24"/>
          <w:szCs w:val="21"/>
        </w:rPr>
        <w:t>Satz</w:t>
      </w:r>
      <w:r w:rsidRPr="00B1573C">
        <w:rPr>
          <w:spacing w:val="-1"/>
          <w:sz w:val="24"/>
          <w:szCs w:val="21"/>
        </w:rPr>
        <w:t xml:space="preserve"> </w:t>
      </w:r>
      <w:r w:rsidRPr="00B1573C">
        <w:rPr>
          <w:sz w:val="24"/>
          <w:szCs w:val="21"/>
        </w:rPr>
        <w:t>1</w:t>
      </w:r>
      <w:r w:rsidRPr="00B1573C">
        <w:rPr>
          <w:spacing w:val="-5"/>
          <w:sz w:val="24"/>
          <w:szCs w:val="21"/>
        </w:rPr>
        <w:t xml:space="preserve"> </w:t>
      </w:r>
      <w:r w:rsidR="009C66DB" w:rsidRPr="00B1573C">
        <w:rPr>
          <w:sz w:val="24"/>
          <w:szCs w:val="21"/>
        </w:rPr>
        <w:t>bzw.</w:t>
      </w:r>
      <w:r w:rsidRPr="00B1573C">
        <w:rPr>
          <w:spacing w:val="-1"/>
          <w:sz w:val="24"/>
          <w:szCs w:val="21"/>
        </w:rPr>
        <w:t xml:space="preserve"> </w:t>
      </w:r>
      <w:r w:rsidRPr="00B1573C">
        <w:rPr>
          <w:sz w:val="24"/>
          <w:szCs w:val="21"/>
        </w:rPr>
        <w:t>Abs.</w:t>
      </w:r>
      <w:r w:rsidRPr="00B1573C">
        <w:rPr>
          <w:spacing w:val="1"/>
          <w:sz w:val="24"/>
          <w:szCs w:val="21"/>
        </w:rPr>
        <w:t xml:space="preserve"> </w:t>
      </w:r>
      <w:r w:rsidRPr="00B1573C">
        <w:rPr>
          <w:sz w:val="24"/>
          <w:szCs w:val="21"/>
        </w:rPr>
        <w:t>2</w:t>
      </w:r>
      <w:r w:rsidRPr="00B1573C">
        <w:rPr>
          <w:spacing w:val="-3"/>
          <w:sz w:val="24"/>
          <w:szCs w:val="21"/>
        </w:rPr>
        <w:t xml:space="preserve"> </w:t>
      </w:r>
      <w:r w:rsidRPr="00B1573C">
        <w:rPr>
          <w:sz w:val="24"/>
          <w:szCs w:val="21"/>
        </w:rPr>
        <w:t>Satz</w:t>
      </w:r>
      <w:r w:rsidRPr="00B1573C">
        <w:rPr>
          <w:spacing w:val="-1"/>
          <w:sz w:val="24"/>
          <w:szCs w:val="21"/>
        </w:rPr>
        <w:t xml:space="preserve"> </w:t>
      </w:r>
      <w:r w:rsidRPr="00B1573C">
        <w:rPr>
          <w:sz w:val="24"/>
          <w:szCs w:val="21"/>
        </w:rPr>
        <w:t>1</w:t>
      </w:r>
      <w:r w:rsidRPr="00B1573C">
        <w:rPr>
          <w:spacing w:val="-5"/>
          <w:sz w:val="24"/>
          <w:szCs w:val="21"/>
        </w:rPr>
        <w:t xml:space="preserve"> </w:t>
      </w:r>
      <w:r w:rsidRPr="00B1573C">
        <w:rPr>
          <w:spacing w:val="-2"/>
          <w:sz w:val="24"/>
          <w:szCs w:val="21"/>
        </w:rPr>
        <w:t>Ersatzbaustoff</w:t>
      </w:r>
      <w:r w:rsidR="009C66DB" w:rsidRPr="00B1573C">
        <w:rPr>
          <w:spacing w:val="-2"/>
          <w:sz w:val="24"/>
          <w:szCs w:val="21"/>
        </w:rPr>
        <w:t>V</w:t>
      </w:r>
    </w:p>
    <w:p w:rsidR="00B1573C" w:rsidRPr="009C66DB" w:rsidRDefault="00B1573C" w:rsidP="00437040">
      <w:pPr>
        <w:pStyle w:val="berschrift1"/>
        <w:ind w:right="36"/>
        <w:jc w:val="center"/>
        <w:rPr>
          <w:sz w:val="21"/>
          <w:szCs w:val="21"/>
        </w:rPr>
      </w:pPr>
    </w:p>
    <w:p w:rsidR="009C66DB" w:rsidRPr="009C66DB" w:rsidRDefault="00912E34" w:rsidP="00437040">
      <w:pPr>
        <w:pStyle w:val="Textkrper"/>
        <w:spacing w:after="0"/>
        <w:ind w:left="1" w:right="36"/>
        <w:jc w:val="center"/>
        <w:rPr>
          <w:b/>
          <w:sz w:val="21"/>
          <w:szCs w:val="21"/>
        </w:rPr>
      </w:pPr>
      <w:r w:rsidRPr="009C66DB">
        <w:rPr>
          <w:b/>
          <w:sz w:val="21"/>
          <w:szCs w:val="21"/>
        </w:rPr>
        <w:t>Einbau</w:t>
      </w:r>
      <w:r w:rsidRPr="009C66DB">
        <w:rPr>
          <w:b/>
          <w:spacing w:val="-12"/>
          <w:sz w:val="21"/>
          <w:szCs w:val="21"/>
        </w:rPr>
        <w:t xml:space="preserve"> </w:t>
      </w:r>
      <w:r w:rsidR="002B5775">
        <w:rPr>
          <w:b/>
          <w:sz w:val="21"/>
          <w:szCs w:val="21"/>
        </w:rPr>
        <w:t>bestimmter</w:t>
      </w:r>
      <w:r w:rsidRPr="009C66DB">
        <w:rPr>
          <w:b/>
          <w:spacing w:val="-12"/>
          <w:sz w:val="21"/>
          <w:szCs w:val="21"/>
        </w:rPr>
        <w:t xml:space="preserve"> </w:t>
      </w:r>
      <w:r w:rsidRPr="009C66DB">
        <w:rPr>
          <w:b/>
          <w:sz w:val="21"/>
          <w:szCs w:val="21"/>
        </w:rPr>
        <w:t>mineralischer</w:t>
      </w:r>
      <w:r w:rsidRPr="009C66DB">
        <w:rPr>
          <w:b/>
          <w:spacing w:val="-11"/>
          <w:sz w:val="21"/>
          <w:szCs w:val="21"/>
        </w:rPr>
        <w:t xml:space="preserve"> </w:t>
      </w:r>
      <w:r w:rsidRPr="009C66DB">
        <w:rPr>
          <w:b/>
          <w:sz w:val="21"/>
          <w:szCs w:val="21"/>
        </w:rPr>
        <w:t>Ersatzbaustoffe</w:t>
      </w:r>
      <w:r w:rsidRPr="009C66DB">
        <w:rPr>
          <w:b/>
          <w:spacing w:val="-11"/>
          <w:sz w:val="21"/>
          <w:szCs w:val="21"/>
        </w:rPr>
        <w:t xml:space="preserve"> </w:t>
      </w:r>
      <w:r w:rsidRPr="009C66DB">
        <w:rPr>
          <w:b/>
          <w:spacing w:val="-4"/>
          <w:sz w:val="21"/>
          <w:szCs w:val="21"/>
        </w:rPr>
        <w:t>bzw.</w:t>
      </w:r>
      <w:r w:rsidR="00437040" w:rsidRPr="009C66DB">
        <w:rPr>
          <w:b/>
          <w:sz w:val="21"/>
          <w:szCs w:val="21"/>
        </w:rPr>
        <w:t xml:space="preserve"> </w:t>
      </w:r>
    </w:p>
    <w:p w:rsidR="00912E34" w:rsidRDefault="00912E34" w:rsidP="00437040">
      <w:pPr>
        <w:pStyle w:val="Textkrper"/>
        <w:spacing w:after="0"/>
        <w:ind w:left="1" w:right="36"/>
        <w:jc w:val="center"/>
        <w:rPr>
          <w:b/>
          <w:spacing w:val="-2"/>
          <w:sz w:val="21"/>
          <w:szCs w:val="21"/>
        </w:rPr>
      </w:pPr>
      <w:r w:rsidRPr="009C66DB">
        <w:rPr>
          <w:b/>
          <w:sz w:val="21"/>
          <w:szCs w:val="21"/>
        </w:rPr>
        <w:t>Einbau</w:t>
      </w:r>
      <w:r w:rsidRPr="009C66DB">
        <w:rPr>
          <w:b/>
          <w:spacing w:val="-3"/>
          <w:sz w:val="21"/>
          <w:szCs w:val="21"/>
        </w:rPr>
        <w:t xml:space="preserve"> </w:t>
      </w:r>
      <w:r w:rsidRPr="009C66DB">
        <w:rPr>
          <w:b/>
          <w:sz w:val="21"/>
          <w:szCs w:val="21"/>
        </w:rPr>
        <w:t>in</w:t>
      </w:r>
      <w:r w:rsidRPr="009C66DB">
        <w:rPr>
          <w:b/>
          <w:spacing w:val="-6"/>
          <w:sz w:val="21"/>
          <w:szCs w:val="21"/>
        </w:rPr>
        <w:t xml:space="preserve"> </w:t>
      </w:r>
      <w:r w:rsidRPr="009C66DB">
        <w:rPr>
          <w:b/>
          <w:sz w:val="21"/>
          <w:szCs w:val="21"/>
        </w:rPr>
        <w:t>Wasser-</w:t>
      </w:r>
      <w:r w:rsidRPr="009C66DB">
        <w:rPr>
          <w:b/>
          <w:spacing w:val="-3"/>
          <w:sz w:val="21"/>
          <w:szCs w:val="21"/>
        </w:rPr>
        <w:t xml:space="preserve"> </w:t>
      </w:r>
      <w:r w:rsidRPr="009C66DB">
        <w:rPr>
          <w:b/>
          <w:sz w:val="21"/>
          <w:szCs w:val="21"/>
        </w:rPr>
        <w:t>und</w:t>
      </w:r>
      <w:r w:rsidR="00437040" w:rsidRPr="009C66DB">
        <w:rPr>
          <w:b/>
          <w:spacing w:val="-2"/>
          <w:sz w:val="21"/>
          <w:szCs w:val="21"/>
        </w:rPr>
        <w:t xml:space="preserve"> Heilquellenschutzgebieten</w:t>
      </w:r>
    </w:p>
    <w:p w:rsidR="00446BE3" w:rsidRDefault="00446BE3" w:rsidP="00437040">
      <w:pPr>
        <w:pStyle w:val="Textkrper"/>
        <w:spacing w:after="0"/>
        <w:ind w:left="1" w:right="36"/>
        <w:jc w:val="center"/>
        <w:rPr>
          <w:b/>
          <w:spacing w:val="-2"/>
          <w:sz w:val="21"/>
          <w:szCs w:val="21"/>
        </w:rPr>
      </w:pPr>
    </w:p>
    <w:p w:rsidR="00525689" w:rsidRPr="005C4976" w:rsidRDefault="005C4976" w:rsidP="00035BA4">
      <w:pPr>
        <w:pStyle w:val="Textkrper"/>
        <w:spacing w:after="0"/>
        <w:ind w:left="142" w:righ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Der Einbau </w:t>
      </w:r>
      <w:r w:rsidR="00960537" w:rsidRPr="005C4976">
        <w:rPr>
          <w:sz w:val="21"/>
          <w:szCs w:val="21"/>
        </w:rPr>
        <w:t>f</w:t>
      </w:r>
      <w:r>
        <w:rPr>
          <w:sz w:val="21"/>
          <w:szCs w:val="21"/>
        </w:rPr>
        <w:t>olgender</w:t>
      </w:r>
      <w:r w:rsidR="00960537" w:rsidRPr="005C4976">
        <w:rPr>
          <w:sz w:val="21"/>
          <w:szCs w:val="21"/>
        </w:rPr>
        <w:t xml:space="preserve"> mineralischer</w:t>
      </w:r>
      <w:r w:rsidR="00446BE3" w:rsidRPr="005C4976">
        <w:rPr>
          <w:sz w:val="21"/>
          <w:szCs w:val="21"/>
        </w:rPr>
        <w:t xml:space="preserve"> Ersatzbaustoffe oder ihrer Gemische ist vom Verwender vier Wochen vor Beginn des Einbaus schriftlich oder elektronisch anzuzeigen, wenn das vorgesehene Gesamtvolumen mindestens 250 </w:t>
      </w:r>
      <w:r w:rsidR="00525689" w:rsidRPr="005C4976">
        <w:rPr>
          <w:sz w:val="21"/>
          <w:szCs w:val="21"/>
        </w:rPr>
        <w:t>m³</w:t>
      </w:r>
      <w:r w:rsidR="007B7F96" w:rsidRPr="005C4976">
        <w:rPr>
          <w:sz w:val="21"/>
          <w:szCs w:val="21"/>
        </w:rPr>
        <w:t xml:space="preserve"> beträgt:</w:t>
      </w:r>
    </w:p>
    <w:p w:rsidR="00525689" w:rsidRPr="005C4976" w:rsidRDefault="00525689" w:rsidP="00035BA4">
      <w:pPr>
        <w:pStyle w:val="Textkrper"/>
        <w:spacing w:after="0"/>
        <w:ind w:left="142" w:right="284"/>
        <w:jc w:val="both"/>
        <w:rPr>
          <w:sz w:val="21"/>
          <w:szCs w:val="21"/>
        </w:rPr>
      </w:pPr>
    </w:p>
    <w:p w:rsidR="00525689" w:rsidRPr="005C4976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Hausmüllverbrennu</w:t>
      </w:r>
      <w:r w:rsidR="00035BA4">
        <w:rPr>
          <w:sz w:val="21"/>
          <w:szCs w:val="21"/>
        </w:rPr>
        <w:t>ngsasche der Klasse 2 – HMVA-2</w:t>
      </w:r>
    </w:p>
    <w:p w:rsidR="00035BA4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Stahlwerk</w:t>
      </w:r>
      <w:r w:rsidR="00035BA4">
        <w:rPr>
          <w:sz w:val="21"/>
          <w:szCs w:val="21"/>
        </w:rPr>
        <w:t>sschlacke der Klasse 2 – SWS-2</w:t>
      </w:r>
    </w:p>
    <w:p w:rsidR="00525689" w:rsidRPr="005C4976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Kupferhütt</w:t>
      </w:r>
      <w:r w:rsidR="00035BA4">
        <w:rPr>
          <w:sz w:val="21"/>
          <w:szCs w:val="21"/>
        </w:rPr>
        <w:t>enmaterial der Klasse 2 – CUM-2</w:t>
      </w:r>
    </w:p>
    <w:p w:rsidR="00525689" w:rsidRPr="005C4976" w:rsidRDefault="00035BA4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Braunkohlenflugasche – BFA</w:t>
      </w:r>
    </w:p>
    <w:p w:rsidR="00525689" w:rsidRPr="005C4976" w:rsidRDefault="00035BA4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Steinkohlenkesselasche – SKA</w:t>
      </w:r>
    </w:p>
    <w:p w:rsidR="00525689" w:rsidRPr="005C4976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Steinkohlenfl</w:t>
      </w:r>
      <w:r w:rsidR="00035BA4">
        <w:rPr>
          <w:sz w:val="21"/>
          <w:szCs w:val="21"/>
        </w:rPr>
        <w:t>ugasche – SFA</w:t>
      </w:r>
    </w:p>
    <w:p w:rsidR="00525689" w:rsidRPr="005C4976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Hausmüllverbrennu</w:t>
      </w:r>
      <w:r w:rsidR="00035BA4">
        <w:rPr>
          <w:sz w:val="21"/>
          <w:szCs w:val="21"/>
        </w:rPr>
        <w:t>ngsasche der Klasse 1 – HMVA-1</w:t>
      </w:r>
    </w:p>
    <w:p w:rsidR="00525689" w:rsidRPr="005C4976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Stahlwerk</w:t>
      </w:r>
      <w:r w:rsidR="00035BA4">
        <w:rPr>
          <w:sz w:val="21"/>
          <w:szCs w:val="21"/>
        </w:rPr>
        <w:t>sschlacke der Klasse 1 – SWS-1</w:t>
      </w:r>
    </w:p>
    <w:p w:rsidR="00525689" w:rsidRPr="005C4976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Hochofenstüc</w:t>
      </w:r>
      <w:r w:rsidR="00035BA4">
        <w:rPr>
          <w:sz w:val="21"/>
          <w:szCs w:val="21"/>
        </w:rPr>
        <w:t>kschlacke der Klasse 2 – HOS-2</w:t>
      </w:r>
    </w:p>
    <w:p w:rsidR="00525689" w:rsidRPr="005C4976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Kupferhütte</w:t>
      </w:r>
      <w:r w:rsidR="00035BA4">
        <w:rPr>
          <w:sz w:val="21"/>
          <w:szCs w:val="21"/>
        </w:rPr>
        <w:t>nmaterial der Klasse 1 – CUM-1</w:t>
      </w:r>
    </w:p>
    <w:p w:rsidR="00525689" w:rsidRPr="005C4976" w:rsidRDefault="00035BA4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Gießereirestsand – GRS</w:t>
      </w:r>
    </w:p>
    <w:p w:rsidR="007B7F96" w:rsidRPr="005C4976" w:rsidRDefault="00525689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Gi</w:t>
      </w:r>
      <w:r w:rsidR="00035BA4">
        <w:rPr>
          <w:sz w:val="21"/>
          <w:szCs w:val="21"/>
        </w:rPr>
        <w:t>eßerei-Kupolofenschlacke – GKOS</w:t>
      </w:r>
    </w:p>
    <w:p w:rsidR="007B7F96" w:rsidRPr="005C4976" w:rsidRDefault="007B7F96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B</w:t>
      </w:r>
      <w:r w:rsidR="00035BA4">
        <w:rPr>
          <w:sz w:val="21"/>
          <w:szCs w:val="21"/>
        </w:rPr>
        <w:t>aggergut der Klasse F3 – BG-F3</w:t>
      </w:r>
    </w:p>
    <w:p w:rsidR="007B7F96" w:rsidRPr="005C4976" w:rsidRDefault="007B7F96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Boden</w:t>
      </w:r>
      <w:r w:rsidR="00035BA4">
        <w:rPr>
          <w:sz w:val="21"/>
          <w:szCs w:val="21"/>
        </w:rPr>
        <w:t>material der Klasse F3 – BM-F3</w:t>
      </w:r>
    </w:p>
    <w:p w:rsidR="007B7F96" w:rsidRDefault="007B7F96" w:rsidP="00035BA4">
      <w:pPr>
        <w:pStyle w:val="Textkrper"/>
        <w:numPr>
          <w:ilvl w:val="0"/>
          <w:numId w:val="28"/>
        </w:numPr>
        <w:spacing w:after="0"/>
        <w:ind w:left="426" w:right="284" w:hanging="284"/>
        <w:jc w:val="both"/>
        <w:rPr>
          <w:sz w:val="21"/>
          <w:szCs w:val="21"/>
        </w:rPr>
      </w:pPr>
      <w:r w:rsidRPr="005C4976">
        <w:rPr>
          <w:sz w:val="21"/>
          <w:szCs w:val="21"/>
        </w:rPr>
        <w:t>Recycling-Baustoff der Klasse 3</w:t>
      </w:r>
      <w:r w:rsidR="00035BA4">
        <w:rPr>
          <w:sz w:val="21"/>
          <w:szCs w:val="21"/>
        </w:rPr>
        <w:t xml:space="preserve"> – RC-3</w:t>
      </w:r>
    </w:p>
    <w:p w:rsidR="008C58FC" w:rsidRDefault="008C58FC" w:rsidP="008C58FC">
      <w:pPr>
        <w:pStyle w:val="Textkrper"/>
        <w:spacing w:after="0"/>
        <w:ind w:left="142" w:right="284"/>
        <w:jc w:val="both"/>
        <w:rPr>
          <w:sz w:val="21"/>
          <w:szCs w:val="21"/>
        </w:rPr>
      </w:pPr>
    </w:p>
    <w:p w:rsidR="00912E34" w:rsidRDefault="007C4467" w:rsidP="007C4467">
      <w:pPr>
        <w:pStyle w:val="Textkrper"/>
        <w:spacing w:after="0"/>
        <w:ind w:left="142" w:righ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Der Einbau </w:t>
      </w:r>
      <w:r w:rsidR="00AB4987">
        <w:rPr>
          <w:sz w:val="21"/>
          <w:szCs w:val="21"/>
        </w:rPr>
        <w:t>jeglicher mineralischen Ersatzbaustoffe</w:t>
      </w:r>
      <w:r w:rsidR="008C58FC" w:rsidRPr="008C58FC">
        <w:rPr>
          <w:sz w:val="21"/>
          <w:szCs w:val="21"/>
        </w:rPr>
        <w:t xml:space="preserve"> </w:t>
      </w:r>
      <w:r w:rsidR="00E418E2">
        <w:rPr>
          <w:sz w:val="21"/>
          <w:szCs w:val="21"/>
        </w:rPr>
        <w:t>und ihrer Gemische</w:t>
      </w:r>
      <w:r w:rsidR="008C58FC" w:rsidRPr="008C58FC">
        <w:rPr>
          <w:sz w:val="21"/>
          <w:szCs w:val="21"/>
        </w:rPr>
        <w:t xml:space="preserve">, in festgesetzten Wasserschutzgebieten und Heilquellenschutzgebieten ist vom Verwender </w:t>
      </w:r>
      <w:r>
        <w:rPr>
          <w:sz w:val="21"/>
          <w:szCs w:val="21"/>
        </w:rPr>
        <w:t xml:space="preserve">ebenfalls </w:t>
      </w:r>
      <w:r w:rsidR="008C58FC" w:rsidRPr="008C58FC">
        <w:rPr>
          <w:sz w:val="21"/>
          <w:szCs w:val="21"/>
        </w:rPr>
        <w:t>vier Wochen vor Beginn des Einbaus schriftlich oder elektronisch anzuzeigen.</w:t>
      </w:r>
      <w:r w:rsidR="00100058">
        <w:rPr>
          <w:sz w:val="21"/>
          <w:szCs w:val="21"/>
        </w:rPr>
        <w:t xml:space="preserve"> Dies </w:t>
      </w:r>
      <w:r w:rsidR="002327BB">
        <w:rPr>
          <w:sz w:val="21"/>
          <w:szCs w:val="21"/>
        </w:rPr>
        <w:t xml:space="preserve">gilt </w:t>
      </w:r>
      <w:r w:rsidR="00100058">
        <w:rPr>
          <w:sz w:val="21"/>
          <w:szCs w:val="21"/>
        </w:rPr>
        <w:t>lediglich nicht für:</w:t>
      </w:r>
    </w:p>
    <w:p w:rsidR="00100058" w:rsidRDefault="00100058" w:rsidP="007C4467">
      <w:pPr>
        <w:pStyle w:val="Textkrper"/>
        <w:spacing w:after="0"/>
        <w:ind w:left="142" w:right="284"/>
        <w:jc w:val="both"/>
        <w:rPr>
          <w:sz w:val="21"/>
          <w:szCs w:val="21"/>
        </w:rPr>
      </w:pPr>
    </w:p>
    <w:p w:rsidR="00100058" w:rsidRPr="00100058" w:rsidRDefault="00100058" w:rsidP="00100058">
      <w:pPr>
        <w:pStyle w:val="Textkrper"/>
        <w:numPr>
          <w:ilvl w:val="0"/>
          <w:numId w:val="29"/>
        </w:numPr>
        <w:spacing w:after="0"/>
        <w:ind w:left="426" w:right="284" w:hanging="284"/>
        <w:jc w:val="both"/>
        <w:rPr>
          <w:sz w:val="21"/>
          <w:szCs w:val="21"/>
        </w:rPr>
      </w:pPr>
      <w:r w:rsidRPr="00100058">
        <w:rPr>
          <w:sz w:val="21"/>
          <w:szCs w:val="21"/>
        </w:rPr>
        <w:t>Bode</w:t>
      </w:r>
      <w:r>
        <w:rPr>
          <w:sz w:val="21"/>
          <w:szCs w:val="21"/>
        </w:rPr>
        <w:t>nmaterial der Klasse 0 – BM-0</w:t>
      </w:r>
    </w:p>
    <w:p w:rsidR="00100058" w:rsidRPr="00100058" w:rsidRDefault="00100058" w:rsidP="00100058">
      <w:pPr>
        <w:pStyle w:val="Textkrper"/>
        <w:numPr>
          <w:ilvl w:val="0"/>
          <w:numId w:val="29"/>
        </w:numPr>
        <w:spacing w:after="0"/>
        <w:ind w:left="426" w:righ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Baggergut der Klasse 0 – BG-0</w:t>
      </w:r>
    </w:p>
    <w:p w:rsidR="00100058" w:rsidRPr="00100058" w:rsidRDefault="00100058" w:rsidP="00100058">
      <w:pPr>
        <w:pStyle w:val="Textkrper"/>
        <w:numPr>
          <w:ilvl w:val="0"/>
          <w:numId w:val="29"/>
        </w:numPr>
        <w:spacing w:after="0"/>
        <w:ind w:left="426" w:righ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Schmelzkammergranulat – SKG</w:t>
      </w:r>
    </w:p>
    <w:p w:rsidR="00100058" w:rsidRPr="00100058" w:rsidRDefault="00100058" w:rsidP="00100058">
      <w:pPr>
        <w:pStyle w:val="Textkrper"/>
        <w:numPr>
          <w:ilvl w:val="0"/>
          <w:numId w:val="29"/>
        </w:numPr>
        <w:spacing w:after="0"/>
        <w:ind w:left="426" w:right="284" w:hanging="284"/>
        <w:jc w:val="both"/>
        <w:rPr>
          <w:sz w:val="21"/>
          <w:szCs w:val="21"/>
        </w:rPr>
      </w:pPr>
      <w:r w:rsidRPr="00100058">
        <w:rPr>
          <w:sz w:val="21"/>
          <w:szCs w:val="21"/>
        </w:rPr>
        <w:t>Gleisschotter der Kl</w:t>
      </w:r>
      <w:r>
        <w:rPr>
          <w:sz w:val="21"/>
          <w:szCs w:val="21"/>
        </w:rPr>
        <w:t>asse 0 – GS-0</w:t>
      </w:r>
    </w:p>
    <w:p w:rsidR="00100058" w:rsidRPr="00100058" w:rsidRDefault="002327BB" w:rsidP="00100058">
      <w:pPr>
        <w:pStyle w:val="Textkrper"/>
        <w:numPr>
          <w:ilvl w:val="0"/>
          <w:numId w:val="29"/>
        </w:numPr>
        <w:spacing w:after="0"/>
        <w:ind w:left="426" w:righ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Gemische der vor</w:t>
      </w:r>
      <w:r w:rsidR="00100058" w:rsidRPr="00100058">
        <w:rPr>
          <w:sz w:val="21"/>
          <w:szCs w:val="21"/>
        </w:rPr>
        <w:t>genannten</w:t>
      </w:r>
      <w:r>
        <w:rPr>
          <w:sz w:val="21"/>
          <w:szCs w:val="21"/>
        </w:rPr>
        <w:t xml:space="preserve"> mineralischen Ersatzbaustoffe</w:t>
      </w:r>
    </w:p>
    <w:p w:rsidR="007400B8" w:rsidRPr="00B34A72" w:rsidRDefault="007400B8" w:rsidP="00B34A72">
      <w:pPr>
        <w:jc w:val="both"/>
        <w:rPr>
          <w:rFonts w:eastAsia="Times New Roman"/>
          <w:sz w:val="21"/>
          <w:szCs w:val="21"/>
          <w:lang w:eastAsia="de-D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4607"/>
      </w:tblGrid>
      <w:tr w:rsidR="004B745A" w:rsidRPr="00B34A72" w:rsidTr="00B34A72">
        <w:trPr>
          <w:trHeight w:val="453"/>
        </w:trPr>
        <w:tc>
          <w:tcPr>
            <w:tcW w:w="9211" w:type="dxa"/>
            <w:gridSpan w:val="2"/>
            <w:shd w:val="clear" w:color="auto" w:fill="C8C8C8"/>
            <w:vAlign w:val="center"/>
          </w:tcPr>
          <w:p w:rsidR="004B745A" w:rsidRPr="00082BCD" w:rsidRDefault="005C6D98" w:rsidP="00082BCD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b/>
                <w:sz w:val="21"/>
                <w:szCs w:val="21"/>
                <w:lang w:eastAsia="de-DE"/>
              </w:rPr>
              <w:t>1</w:t>
            </w:r>
            <w:r w:rsidR="00082BCD" w:rsidRPr="00082BCD">
              <w:rPr>
                <w:rFonts w:eastAsia="Times New Roman"/>
                <w:b/>
                <w:sz w:val="21"/>
                <w:szCs w:val="21"/>
                <w:lang w:eastAsia="de-DE"/>
              </w:rPr>
              <w:t>.</w:t>
            </w:r>
            <w:r w:rsidR="00082BCD">
              <w:rPr>
                <w:rFonts w:eastAsia="Times New Roman"/>
                <w:b/>
                <w:sz w:val="21"/>
                <w:szCs w:val="21"/>
                <w:lang w:eastAsia="de-DE"/>
              </w:rPr>
              <w:t xml:space="preserve"> </w:t>
            </w:r>
            <w:r w:rsidR="004B745A" w:rsidRPr="00082BCD">
              <w:rPr>
                <w:rFonts w:eastAsia="Times New Roman"/>
                <w:b/>
                <w:sz w:val="21"/>
                <w:szCs w:val="21"/>
                <w:lang w:eastAsia="de-DE"/>
              </w:rPr>
              <w:t>Bezeichnung der Baumaßnahme</w:t>
            </w:r>
          </w:p>
        </w:tc>
      </w:tr>
      <w:tr w:rsidR="004B745A" w:rsidRPr="00B34A72" w:rsidTr="00B34A72">
        <w:trPr>
          <w:trHeight w:val="568"/>
        </w:trPr>
        <w:tc>
          <w:tcPr>
            <w:tcW w:w="9211" w:type="dxa"/>
            <w:gridSpan w:val="2"/>
            <w:vAlign w:val="center"/>
          </w:tcPr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Vorhaben:</w:t>
            </w:r>
          </w:p>
          <w:p w:rsidR="004B745A" w:rsidRPr="00B34A72" w:rsidRDefault="004B745A" w:rsidP="006B342A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bookmarkStart w:id="1" w:name="_GoBack"/>
            <w:r w:rsidR="006B342A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6B342A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6B342A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6B342A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6B342A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bookmarkEnd w:id="1"/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0"/>
          </w:p>
        </w:tc>
      </w:tr>
      <w:tr w:rsidR="004B745A" w:rsidRPr="00B34A72" w:rsidTr="00B34A72">
        <w:trPr>
          <w:trHeight w:val="566"/>
        </w:trPr>
        <w:tc>
          <w:tcPr>
            <w:tcW w:w="4604" w:type="dxa"/>
            <w:vAlign w:val="center"/>
          </w:tcPr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Straße, Hausnummer:</w:t>
            </w:r>
          </w:p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"/>
          </w:p>
        </w:tc>
        <w:tc>
          <w:tcPr>
            <w:tcW w:w="4607" w:type="dxa"/>
            <w:vAlign w:val="center"/>
          </w:tcPr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PLZ, Ort:</w:t>
            </w:r>
          </w:p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3"/>
          </w:p>
        </w:tc>
      </w:tr>
      <w:tr w:rsidR="004B745A" w:rsidRPr="00B34A72" w:rsidTr="00B34A72">
        <w:trPr>
          <w:trHeight w:val="568"/>
        </w:trPr>
        <w:tc>
          <w:tcPr>
            <w:tcW w:w="4604" w:type="dxa"/>
            <w:vAlign w:val="center"/>
          </w:tcPr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Gemarkung:</w:t>
            </w:r>
          </w:p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4"/>
          </w:p>
        </w:tc>
        <w:tc>
          <w:tcPr>
            <w:tcW w:w="4607" w:type="dxa"/>
            <w:vAlign w:val="center"/>
          </w:tcPr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Flurstück-Nummer:</w:t>
            </w:r>
          </w:p>
          <w:p w:rsidR="004B745A" w:rsidRPr="00B34A72" w:rsidRDefault="004B745A" w:rsidP="00B34A7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5"/>
          </w:p>
        </w:tc>
      </w:tr>
      <w:tr w:rsidR="004B745A" w:rsidRPr="00B34A72" w:rsidTr="00C37DC7">
        <w:trPr>
          <w:trHeight w:val="998"/>
        </w:trPr>
        <w:tc>
          <w:tcPr>
            <w:tcW w:w="9211" w:type="dxa"/>
            <w:gridSpan w:val="2"/>
          </w:tcPr>
          <w:p w:rsidR="004B745A" w:rsidRPr="00B34A72" w:rsidRDefault="004B745A" w:rsidP="00C37DC7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Koordinaten des Einbaus:</w:t>
            </w:r>
          </w:p>
          <w:p w:rsidR="004B745A" w:rsidRPr="00B34A72" w:rsidRDefault="004B745A" w:rsidP="00C37DC7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6"/>
          </w:p>
        </w:tc>
      </w:tr>
    </w:tbl>
    <w:p w:rsidR="009B37CA" w:rsidRDefault="009B37CA" w:rsidP="00B34A72">
      <w:pPr>
        <w:jc w:val="both"/>
        <w:rPr>
          <w:rFonts w:eastAsia="Times New Roman"/>
          <w:sz w:val="21"/>
          <w:szCs w:val="21"/>
          <w:lang w:eastAsia="de-D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587"/>
      </w:tblGrid>
      <w:tr w:rsidR="00B34A72" w:rsidRPr="00B34A72" w:rsidTr="008F7CAF">
        <w:trPr>
          <w:trHeight w:val="453"/>
        </w:trPr>
        <w:tc>
          <w:tcPr>
            <w:tcW w:w="9176" w:type="dxa"/>
            <w:gridSpan w:val="2"/>
            <w:shd w:val="clear" w:color="auto" w:fill="C8C8C8"/>
            <w:vAlign w:val="center"/>
          </w:tcPr>
          <w:p w:rsidR="00B34A72" w:rsidRPr="00B34A72" w:rsidRDefault="00473AFA" w:rsidP="008F7CAF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b/>
                <w:sz w:val="21"/>
                <w:szCs w:val="21"/>
                <w:lang w:eastAsia="de-DE"/>
              </w:rPr>
              <w:t>2</w:t>
            </w:r>
            <w:r w:rsidR="00B34A72" w:rsidRPr="00B34A72">
              <w:rPr>
                <w:rFonts w:eastAsia="Times New Roman"/>
                <w:b/>
                <w:sz w:val="21"/>
                <w:szCs w:val="21"/>
                <w:lang w:eastAsia="de-DE"/>
              </w:rPr>
              <w:t>. Verwender des mineralischen Ersatzbaustoffes oder des Gemisches</w:t>
            </w:r>
          </w:p>
          <w:p w:rsidR="00B34A72" w:rsidRPr="00B34A72" w:rsidRDefault="00953370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(falls einschlägig, Angaben betreffend des</w:t>
            </w:r>
            <w:r w:rsidR="00B34A72" w:rsidRPr="00B34A72">
              <w:rPr>
                <w:rFonts w:eastAsia="Times New Roman"/>
                <w:sz w:val="21"/>
                <w:szCs w:val="21"/>
                <w:lang w:eastAsia="de-DE"/>
              </w:rPr>
              <w:t xml:space="preserve"> Hauptsitz</w:t>
            </w:r>
            <w:r>
              <w:rPr>
                <w:rFonts w:eastAsia="Times New Roman"/>
                <w:sz w:val="21"/>
                <w:szCs w:val="21"/>
                <w:lang w:eastAsia="de-DE"/>
              </w:rPr>
              <w:t>es</w:t>
            </w:r>
            <w:r w:rsidR="00B34A72" w:rsidRPr="00B34A72">
              <w:rPr>
                <w:rFonts w:eastAsia="Times New Roman"/>
                <w:sz w:val="21"/>
                <w:szCs w:val="21"/>
                <w:lang w:eastAsia="de-DE"/>
              </w:rPr>
              <w:t xml:space="preserve"> des Betriebes)</w:t>
            </w:r>
          </w:p>
        </w:tc>
      </w:tr>
      <w:tr w:rsidR="00B34A72" w:rsidRPr="00B34A72" w:rsidTr="008F7CAF">
        <w:trPr>
          <w:trHeight w:val="565"/>
        </w:trPr>
        <w:tc>
          <w:tcPr>
            <w:tcW w:w="9176" w:type="dxa"/>
            <w:gridSpan w:val="2"/>
            <w:vAlign w:val="center"/>
          </w:tcPr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Name/Firma/Körperschaft:</w:t>
            </w:r>
          </w:p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7"/>
          </w:p>
        </w:tc>
      </w:tr>
      <w:tr w:rsidR="00B34A72" w:rsidRPr="00B34A72" w:rsidTr="008F7CAF">
        <w:trPr>
          <w:trHeight w:val="568"/>
        </w:trPr>
        <w:tc>
          <w:tcPr>
            <w:tcW w:w="4589" w:type="dxa"/>
            <w:vAlign w:val="center"/>
          </w:tcPr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Straße, Hausnummer:</w:t>
            </w:r>
          </w:p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8"/>
          </w:p>
        </w:tc>
        <w:tc>
          <w:tcPr>
            <w:tcW w:w="4587" w:type="dxa"/>
            <w:vAlign w:val="center"/>
          </w:tcPr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PLZ, Ort:</w:t>
            </w:r>
          </w:p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9"/>
          </w:p>
        </w:tc>
      </w:tr>
      <w:tr w:rsidR="00B34A72" w:rsidRPr="00B34A72" w:rsidTr="008F7CAF">
        <w:trPr>
          <w:trHeight w:val="566"/>
        </w:trPr>
        <w:tc>
          <w:tcPr>
            <w:tcW w:w="4589" w:type="dxa"/>
            <w:vAlign w:val="center"/>
          </w:tcPr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lastRenderedPageBreak/>
              <w:t>Staat:</w:t>
            </w:r>
          </w:p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0"/>
          </w:p>
        </w:tc>
        <w:tc>
          <w:tcPr>
            <w:tcW w:w="4587" w:type="dxa"/>
            <w:vAlign w:val="center"/>
          </w:tcPr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E-Mail:</w:t>
            </w:r>
          </w:p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1"/>
          </w:p>
        </w:tc>
      </w:tr>
      <w:tr w:rsidR="00B34A72" w:rsidRPr="00B34A72" w:rsidTr="008F7CAF">
        <w:trPr>
          <w:trHeight w:val="569"/>
        </w:trPr>
        <w:tc>
          <w:tcPr>
            <w:tcW w:w="4589" w:type="dxa"/>
            <w:vAlign w:val="center"/>
          </w:tcPr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Telefon:</w:t>
            </w:r>
          </w:p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2"/>
          </w:p>
        </w:tc>
        <w:tc>
          <w:tcPr>
            <w:tcW w:w="4587" w:type="dxa"/>
            <w:vAlign w:val="center"/>
          </w:tcPr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Telefax:</w:t>
            </w:r>
          </w:p>
          <w:p w:rsidR="00B34A72" w:rsidRPr="00B34A72" w:rsidRDefault="00B34A72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B34A7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B34A7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3"/>
          </w:p>
        </w:tc>
      </w:tr>
      <w:tr w:rsidR="00B34A72" w:rsidRPr="00B34A72" w:rsidTr="008F7CAF">
        <w:trPr>
          <w:trHeight w:val="340"/>
        </w:trPr>
        <w:tc>
          <w:tcPr>
            <w:tcW w:w="9176" w:type="dxa"/>
            <w:gridSpan w:val="2"/>
            <w:vAlign w:val="center"/>
          </w:tcPr>
          <w:p w:rsidR="00B34A72" w:rsidRPr="00B34A72" w:rsidRDefault="00FA079D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485369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C0">
                  <w:rPr>
                    <w:rFonts w:ascii="MS Gothic" w:eastAsia="MS Gothic" w:hAnsi="MS Gothic" w:hint="eastAsia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E553C3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="00B34A72" w:rsidRPr="00B34A72">
              <w:rPr>
                <w:rFonts w:eastAsia="Times New Roman"/>
                <w:sz w:val="21"/>
                <w:szCs w:val="21"/>
                <w:lang w:eastAsia="de-DE"/>
              </w:rPr>
              <w:t>Der Verwender ist zugleich Bauherr.</w:t>
            </w:r>
          </w:p>
        </w:tc>
      </w:tr>
    </w:tbl>
    <w:p w:rsidR="00B34A72" w:rsidRDefault="00B34A72" w:rsidP="00B34A72">
      <w:pPr>
        <w:jc w:val="both"/>
        <w:rPr>
          <w:rFonts w:eastAsia="Times New Roman"/>
          <w:sz w:val="21"/>
          <w:szCs w:val="21"/>
          <w:lang w:eastAsia="de-D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9"/>
        <w:gridCol w:w="4587"/>
      </w:tblGrid>
      <w:tr w:rsidR="008F7CAF" w:rsidRPr="008F7CAF" w:rsidTr="008F7CAF">
        <w:trPr>
          <w:trHeight w:val="453"/>
        </w:trPr>
        <w:tc>
          <w:tcPr>
            <w:tcW w:w="9176" w:type="dxa"/>
            <w:gridSpan w:val="2"/>
            <w:shd w:val="clear" w:color="auto" w:fill="C8C8C8"/>
            <w:vAlign w:val="center"/>
          </w:tcPr>
          <w:p w:rsidR="008F7CAF" w:rsidRPr="008F7CAF" w:rsidRDefault="005F2742" w:rsidP="008F7CAF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b/>
                <w:sz w:val="21"/>
                <w:szCs w:val="21"/>
                <w:lang w:eastAsia="de-DE"/>
              </w:rPr>
              <w:t>3</w:t>
            </w:r>
            <w:r w:rsidR="008F7CAF" w:rsidRPr="008F7CAF">
              <w:rPr>
                <w:rFonts w:eastAsia="Times New Roman"/>
                <w:b/>
                <w:sz w:val="21"/>
                <w:szCs w:val="21"/>
                <w:lang w:eastAsia="de-DE"/>
              </w:rPr>
              <w:t xml:space="preserve">. Bauherr </w:t>
            </w:r>
          </w:p>
          <w:p w:rsidR="008F7CAF" w:rsidRPr="008F7CAF" w:rsidRDefault="008F7CAF" w:rsidP="00DD6825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(</w:t>
            </w:r>
            <w:r w:rsidR="00B90D8F">
              <w:rPr>
                <w:rFonts w:eastAsia="Times New Roman"/>
                <w:sz w:val="21"/>
                <w:szCs w:val="21"/>
                <w:lang w:eastAsia="de-DE"/>
              </w:rPr>
              <w:t xml:space="preserve">nur erforderlich, falls </w:t>
            </w:r>
            <w:r w:rsidR="00DD6825">
              <w:rPr>
                <w:rFonts w:eastAsia="Times New Roman"/>
                <w:sz w:val="21"/>
                <w:szCs w:val="21"/>
                <w:lang w:eastAsia="de-DE"/>
              </w:rPr>
              <w:t>Bauherr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 xml:space="preserve"> nicht selbst Verwender)</w:t>
            </w:r>
          </w:p>
        </w:tc>
      </w:tr>
      <w:tr w:rsidR="008F7CAF" w:rsidRPr="008F7CAF" w:rsidTr="008F7CAF">
        <w:trPr>
          <w:trHeight w:val="568"/>
        </w:trPr>
        <w:tc>
          <w:tcPr>
            <w:tcW w:w="9176" w:type="dxa"/>
            <w:gridSpan w:val="2"/>
            <w:vAlign w:val="center"/>
          </w:tcPr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Name/Firma/Körperschaft:</w:t>
            </w:r>
          </w:p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8F7CAF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4"/>
          </w:p>
        </w:tc>
      </w:tr>
      <w:tr w:rsidR="008F7CAF" w:rsidRPr="008F7CAF" w:rsidTr="008F7CAF">
        <w:trPr>
          <w:trHeight w:val="565"/>
        </w:trPr>
        <w:tc>
          <w:tcPr>
            <w:tcW w:w="4589" w:type="dxa"/>
            <w:vAlign w:val="center"/>
          </w:tcPr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Straße, Hausnummer:</w:t>
            </w:r>
          </w:p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8F7CAF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5"/>
          </w:p>
        </w:tc>
        <w:tc>
          <w:tcPr>
            <w:tcW w:w="4587" w:type="dxa"/>
            <w:vAlign w:val="center"/>
          </w:tcPr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PLZ, Ort:</w:t>
            </w:r>
          </w:p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8F7CAF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6"/>
          </w:p>
        </w:tc>
      </w:tr>
      <w:tr w:rsidR="008F7CAF" w:rsidRPr="008F7CAF" w:rsidTr="008F7CAF">
        <w:trPr>
          <w:trHeight w:val="568"/>
        </w:trPr>
        <w:tc>
          <w:tcPr>
            <w:tcW w:w="4589" w:type="dxa"/>
            <w:vAlign w:val="center"/>
          </w:tcPr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Staat:</w:t>
            </w:r>
          </w:p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8F7CAF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7"/>
          </w:p>
        </w:tc>
        <w:tc>
          <w:tcPr>
            <w:tcW w:w="4587" w:type="dxa"/>
            <w:vAlign w:val="center"/>
          </w:tcPr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E-Mail:</w:t>
            </w:r>
          </w:p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Pr="008F7CAF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8"/>
          </w:p>
        </w:tc>
      </w:tr>
      <w:tr w:rsidR="008F7CAF" w:rsidRPr="008F7CAF" w:rsidTr="008F7CAF">
        <w:trPr>
          <w:trHeight w:val="566"/>
        </w:trPr>
        <w:tc>
          <w:tcPr>
            <w:tcW w:w="4589" w:type="dxa"/>
            <w:vAlign w:val="center"/>
          </w:tcPr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Telefon:</w:t>
            </w:r>
          </w:p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8F7CAF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19"/>
          </w:p>
        </w:tc>
        <w:tc>
          <w:tcPr>
            <w:tcW w:w="4587" w:type="dxa"/>
            <w:vAlign w:val="center"/>
          </w:tcPr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Telefax:</w:t>
            </w:r>
          </w:p>
          <w:p w:rsidR="008F7CAF" w:rsidRPr="008F7CAF" w:rsidRDefault="008F7CAF" w:rsidP="008F7CAF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8F7CAF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8F7CAF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0"/>
          </w:p>
        </w:tc>
      </w:tr>
    </w:tbl>
    <w:p w:rsidR="008F7CAF" w:rsidRDefault="008F7CAF" w:rsidP="00B34A72">
      <w:pPr>
        <w:jc w:val="both"/>
        <w:rPr>
          <w:rFonts w:eastAsia="Times New Roman"/>
          <w:sz w:val="21"/>
          <w:szCs w:val="21"/>
          <w:lang w:eastAsia="de-DE"/>
        </w:rPr>
      </w:pPr>
    </w:p>
    <w:tbl>
      <w:tblPr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219"/>
        <w:gridCol w:w="1381"/>
        <w:gridCol w:w="1236"/>
        <w:gridCol w:w="1192"/>
        <w:gridCol w:w="592"/>
        <w:gridCol w:w="1594"/>
      </w:tblGrid>
      <w:tr w:rsidR="00717797" w:rsidRPr="00717797" w:rsidTr="009C347E">
        <w:trPr>
          <w:trHeight w:val="453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717797" w:rsidRPr="00717797" w:rsidRDefault="005F2742" w:rsidP="009C347E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b/>
                <w:sz w:val="21"/>
                <w:szCs w:val="21"/>
                <w:lang w:eastAsia="de-DE"/>
              </w:rPr>
              <w:t>4</w:t>
            </w:r>
            <w:r w:rsidR="00717797"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. Angaben zur Art der Ersatzbaustoffe und zum Umfang der Maßnahme</w:t>
            </w:r>
          </w:p>
        </w:tc>
      </w:tr>
      <w:tr w:rsidR="00717797" w:rsidRPr="00717797" w:rsidTr="009C347E">
        <w:trPr>
          <w:trHeight w:val="453"/>
        </w:trPr>
        <w:tc>
          <w:tcPr>
            <w:tcW w:w="4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97" w:rsidRPr="00717797" w:rsidRDefault="00FA079D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-99625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3C3">
                  <w:rPr>
                    <w:rFonts w:ascii="MS Gothic" w:eastAsia="MS Gothic" w:hAnsi="MS Gothic" w:hint="eastAsia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E553C3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>Mineralischer Ersatzbaustoff</w:t>
            </w:r>
            <w:r w:rsidR="005F2742">
              <w:rPr>
                <w:rFonts w:eastAsia="Times New Roman"/>
                <w:sz w:val="21"/>
                <w:szCs w:val="21"/>
                <w:lang w:eastAsia="de-DE"/>
              </w:rPr>
              <w:t xml:space="preserve"> (4</w:t>
            </w:r>
            <w:r w:rsidR="000C5EE4">
              <w:rPr>
                <w:rFonts w:eastAsia="Times New Roman"/>
                <w:sz w:val="21"/>
                <w:szCs w:val="21"/>
                <w:lang w:eastAsia="de-DE"/>
              </w:rPr>
              <w:t>.1)</w:t>
            </w:r>
          </w:p>
        </w:tc>
        <w:tc>
          <w:tcPr>
            <w:tcW w:w="4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97" w:rsidRPr="00717797" w:rsidRDefault="00FA079D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-20107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797" w:rsidRPr="00717797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E553C3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>Gemisch</w:t>
            </w:r>
            <w:r w:rsidR="005F2742">
              <w:rPr>
                <w:rFonts w:eastAsia="Times New Roman"/>
                <w:sz w:val="21"/>
                <w:szCs w:val="21"/>
                <w:lang w:eastAsia="de-DE"/>
              </w:rPr>
              <w:t xml:space="preserve"> (4</w:t>
            </w:r>
            <w:r w:rsidR="000C5EE4">
              <w:rPr>
                <w:rFonts w:eastAsia="Times New Roman"/>
                <w:sz w:val="21"/>
                <w:szCs w:val="21"/>
                <w:lang w:eastAsia="de-DE"/>
              </w:rPr>
              <w:t>.2)</w:t>
            </w:r>
          </w:p>
        </w:tc>
      </w:tr>
      <w:tr w:rsidR="00717797" w:rsidRPr="00717797" w:rsidTr="009C347E">
        <w:trPr>
          <w:trHeight w:val="454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97" w:rsidRPr="00717797" w:rsidRDefault="005F2742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4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>.1 Bezeichnung, Materialklasse des Ersatzbaustoffs sowie geplante Masse</w:t>
            </w:r>
            <w:r w:rsidR="007F3FE1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>und Volumen des einzubauenden mineralischen Ersatzbaustoffs</w:t>
            </w:r>
            <w:r w:rsidR="00FB1862">
              <w:rPr>
                <w:rFonts w:eastAsia="Times New Roman"/>
                <w:sz w:val="21"/>
                <w:szCs w:val="21"/>
                <w:lang w:eastAsia="de-DE"/>
              </w:rPr>
              <w:t>:</w:t>
            </w:r>
          </w:p>
        </w:tc>
      </w:tr>
      <w:tr w:rsidR="00717797" w:rsidRPr="00717797" w:rsidTr="008E15E4">
        <w:trPr>
          <w:trHeight w:val="454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7797" w:rsidRPr="00717797" w:rsidRDefault="00717797" w:rsidP="008E15E4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sz w:val="21"/>
                <w:szCs w:val="21"/>
                <w:lang w:eastAsia="de-DE"/>
              </w:rPr>
              <w:t xml:space="preserve">Bezeichnung: </w:t>
            </w:r>
            <w:r w:rsidR="00FE0213">
              <w:rPr>
                <w:rFonts w:eastAsia="Times New Roman"/>
                <w:sz w:val="21"/>
                <w:szCs w:val="21"/>
                <w:lang w:eastAsia="de-DE"/>
              </w:rPr>
              <w:t xml:space="preserve">  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717797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1"/>
          </w:p>
        </w:tc>
      </w:tr>
      <w:tr w:rsidR="00717797" w:rsidRPr="00717797" w:rsidTr="008E15E4">
        <w:trPr>
          <w:trHeight w:val="454"/>
        </w:trPr>
        <w:tc>
          <w:tcPr>
            <w:tcW w:w="32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sz w:val="21"/>
                <w:szCs w:val="21"/>
                <w:lang w:eastAsia="de-DE"/>
              </w:rPr>
              <w:t xml:space="preserve">Materialklasse: 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717797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2"/>
          </w:p>
        </w:tc>
        <w:tc>
          <w:tcPr>
            <w:tcW w:w="2617" w:type="dxa"/>
            <w:gridSpan w:val="2"/>
            <w:tcBorders>
              <w:bottom w:val="single" w:sz="4" w:space="0" w:color="000000"/>
            </w:tcBorders>
            <w:vAlign w:val="center"/>
          </w:tcPr>
          <w:p w:rsidR="00717797" w:rsidRPr="00717797" w:rsidRDefault="00717797" w:rsidP="008E15E4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sz w:val="21"/>
                <w:szCs w:val="21"/>
                <w:lang w:eastAsia="de-DE"/>
              </w:rPr>
              <w:t xml:space="preserve">Masse (t): 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717797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3"/>
          </w:p>
        </w:tc>
        <w:tc>
          <w:tcPr>
            <w:tcW w:w="3378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17797" w:rsidRPr="00717797" w:rsidRDefault="00717797" w:rsidP="008E15E4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sz w:val="21"/>
                <w:szCs w:val="21"/>
                <w:lang w:eastAsia="de-DE"/>
              </w:rPr>
              <w:t xml:space="preserve">Volumen (m³): 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717797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4"/>
          </w:p>
        </w:tc>
      </w:tr>
      <w:tr w:rsidR="00717797" w:rsidRPr="00717797" w:rsidTr="009C347E">
        <w:trPr>
          <w:trHeight w:val="454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797" w:rsidRPr="00717797" w:rsidRDefault="005F2742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4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 xml:space="preserve">.2 </w:t>
            </w:r>
            <w:r w:rsidR="000C5EE4">
              <w:rPr>
                <w:rFonts w:eastAsia="Times New Roman"/>
                <w:sz w:val="21"/>
                <w:szCs w:val="21"/>
                <w:lang w:eastAsia="de-DE"/>
              </w:rPr>
              <w:t>Benennung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 xml:space="preserve"> und Materialklassen der einzelnen im einzubauenden Gemisch enthaltenen mineralischen Ersatzbaustoffe sowie geplante Masse</w:t>
            </w:r>
            <w:r w:rsidR="007F3FE1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>und Volumen</w:t>
            </w:r>
            <w:r w:rsidR="007F3FE1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 xml:space="preserve">der </w:t>
            </w:r>
            <w:r w:rsidR="00FB1862">
              <w:rPr>
                <w:rFonts w:eastAsia="Times New Roman"/>
                <w:sz w:val="21"/>
                <w:szCs w:val="21"/>
                <w:lang w:eastAsia="de-DE"/>
              </w:rPr>
              <w:t>Baumaßnahme:</w:t>
            </w:r>
          </w:p>
        </w:tc>
      </w:tr>
      <w:tr w:rsidR="00717797" w:rsidRPr="00717797" w:rsidTr="009C347E">
        <w:trPr>
          <w:trHeight w:val="2042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17797" w:rsidRPr="00717797" w:rsidRDefault="00CA4C91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Benennung</w:t>
            </w:r>
            <w:r w:rsidR="00717797" w:rsidRPr="00717797">
              <w:rPr>
                <w:rFonts w:eastAsia="Times New Roman"/>
                <w:sz w:val="21"/>
                <w:szCs w:val="21"/>
                <w:lang w:eastAsia="de-DE"/>
              </w:rPr>
              <w:t>:</w:t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5"/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Summe Gemisch: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Materialklasse:</w:t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Masse</w:t>
            </w:r>
            <w:r w:rsidR="004A79A1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(t):</w:t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59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</w:tc>
        <w:tc>
          <w:tcPr>
            <w:tcW w:w="159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sz w:val="21"/>
                <w:szCs w:val="21"/>
                <w:lang w:eastAsia="de-DE"/>
              </w:rPr>
              <w:t>Volumen (m³):</w:t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717797" w:rsidRPr="00717797" w:rsidRDefault="00717797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717797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</w:tc>
      </w:tr>
    </w:tbl>
    <w:p w:rsidR="008875C0" w:rsidRDefault="008875C0" w:rsidP="00B34A72">
      <w:pPr>
        <w:jc w:val="both"/>
        <w:rPr>
          <w:rFonts w:eastAsia="Times New Roman"/>
          <w:sz w:val="21"/>
          <w:szCs w:val="21"/>
          <w:lang w:eastAsia="de-D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7876"/>
        <w:gridCol w:w="34"/>
      </w:tblGrid>
      <w:tr w:rsidR="009C347E" w:rsidRPr="009C347E" w:rsidTr="0075481D">
        <w:trPr>
          <w:gridAfter w:val="1"/>
          <w:wAfter w:w="34" w:type="dxa"/>
          <w:trHeight w:val="454"/>
        </w:trPr>
        <w:tc>
          <w:tcPr>
            <w:tcW w:w="9176" w:type="dxa"/>
            <w:gridSpan w:val="2"/>
            <w:shd w:val="clear" w:color="auto" w:fill="C8C8C8"/>
            <w:vAlign w:val="center"/>
          </w:tcPr>
          <w:p w:rsidR="009C347E" w:rsidRPr="009C347E" w:rsidRDefault="005F2742" w:rsidP="009C347E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b/>
                <w:sz w:val="21"/>
                <w:szCs w:val="21"/>
                <w:lang w:eastAsia="de-DE"/>
              </w:rPr>
              <w:t>5</w:t>
            </w:r>
            <w:r w:rsidR="009C347E" w:rsidRPr="009C347E">
              <w:rPr>
                <w:rFonts w:eastAsia="Times New Roman"/>
                <w:b/>
                <w:sz w:val="21"/>
                <w:szCs w:val="21"/>
                <w:lang w:eastAsia="de-DE"/>
              </w:rPr>
              <w:t>. Einbauweise</w:t>
            </w:r>
            <w:r w:rsidR="00D2647F">
              <w:rPr>
                <w:rFonts w:eastAsia="Times New Roman"/>
                <w:b/>
                <w:sz w:val="21"/>
                <w:szCs w:val="21"/>
                <w:lang w:eastAsia="de-DE"/>
              </w:rPr>
              <w:t>n</w:t>
            </w:r>
          </w:p>
          <w:p w:rsidR="009C347E" w:rsidRPr="00D2647F" w:rsidRDefault="009C347E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D2647F">
              <w:rPr>
                <w:rFonts w:eastAsia="Times New Roman"/>
                <w:sz w:val="21"/>
                <w:szCs w:val="21"/>
                <w:lang w:eastAsia="de-DE"/>
              </w:rPr>
              <w:t>(Nr. und Bezeichnung der Einbauweise nach Anlage 2 oder 3 ErsatzbaustoffV)</w:t>
            </w:r>
          </w:p>
        </w:tc>
      </w:tr>
      <w:tr w:rsidR="009C347E" w:rsidRPr="009C347E" w:rsidTr="005448F9">
        <w:trPr>
          <w:gridAfter w:val="1"/>
          <w:wAfter w:w="34" w:type="dxa"/>
          <w:trHeight w:val="1333"/>
        </w:trPr>
        <w:tc>
          <w:tcPr>
            <w:tcW w:w="1300" w:type="dxa"/>
            <w:vAlign w:val="center"/>
          </w:tcPr>
          <w:p w:rsidR="009C347E" w:rsidRDefault="00376B92" w:rsidP="00376B9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 xml:space="preserve">Nr.: </w:t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6" w:name="Text35"/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9C347E" w:rsidRPr="009C347E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6"/>
          </w:p>
          <w:p w:rsidR="005448F9" w:rsidRDefault="005448F9" w:rsidP="00376B92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376B92" w:rsidRDefault="00376B92" w:rsidP="00376B9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 xml:space="preserve">Nr.: 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5448F9" w:rsidRDefault="005448F9" w:rsidP="00376B92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AA53F0" w:rsidRPr="009C347E" w:rsidRDefault="00AA53F0" w:rsidP="00376B92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AA53F0">
              <w:rPr>
                <w:rFonts w:eastAsia="Times New Roman"/>
                <w:sz w:val="21"/>
                <w:szCs w:val="21"/>
                <w:lang w:eastAsia="de-DE"/>
              </w:rPr>
              <w:t xml:space="preserve">Nr.: </w:t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AA53F0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</w:tc>
        <w:tc>
          <w:tcPr>
            <w:tcW w:w="7876" w:type="dxa"/>
            <w:vAlign w:val="center"/>
          </w:tcPr>
          <w:p w:rsidR="009C347E" w:rsidRDefault="009C347E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9C347E">
              <w:rPr>
                <w:rFonts w:eastAsia="Times New Roman"/>
                <w:sz w:val="21"/>
                <w:szCs w:val="21"/>
                <w:lang w:eastAsia="de-DE"/>
              </w:rPr>
              <w:t xml:space="preserve">Bezeichnung: </w:t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9C347E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9C347E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7"/>
          </w:p>
          <w:p w:rsidR="005448F9" w:rsidRDefault="005448F9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376B92" w:rsidRDefault="00376B92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376B92">
              <w:rPr>
                <w:rFonts w:eastAsia="Times New Roman"/>
                <w:sz w:val="21"/>
                <w:szCs w:val="21"/>
                <w:lang w:eastAsia="de-DE"/>
              </w:rPr>
              <w:t xml:space="preserve">Bezeichnung: 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5448F9" w:rsidRDefault="005448F9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376B92" w:rsidRPr="009C347E" w:rsidRDefault="00376B92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376B92">
              <w:rPr>
                <w:rFonts w:eastAsia="Times New Roman"/>
                <w:sz w:val="21"/>
                <w:szCs w:val="21"/>
                <w:lang w:eastAsia="de-DE"/>
              </w:rPr>
              <w:t xml:space="preserve">Bezeichnung: 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76B92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9C347E" w:rsidRPr="009C347E" w:rsidTr="009C347E">
        <w:trPr>
          <w:gridAfter w:val="1"/>
          <w:wAfter w:w="34" w:type="dxa"/>
          <w:trHeight w:val="340"/>
        </w:trPr>
        <w:tc>
          <w:tcPr>
            <w:tcW w:w="9176" w:type="dxa"/>
            <w:gridSpan w:val="2"/>
            <w:vAlign w:val="center"/>
          </w:tcPr>
          <w:p w:rsidR="009C347E" w:rsidRPr="009C347E" w:rsidRDefault="009C347E" w:rsidP="009C347E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9C347E">
              <w:rPr>
                <w:rFonts w:eastAsia="Times New Roman"/>
                <w:sz w:val="21"/>
                <w:szCs w:val="21"/>
                <w:lang w:eastAsia="de-DE"/>
              </w:rPr>
              <w:t>Hinweis: Bei Bedarf Ergänzungen auf gesondertem Blatt als Anlage beifügen.</w:t>
            </w:r>
          </w:p>
        </w:tc>
      </w:tr>
      <w:tr w:rsidR="009C347E" w:rsidRPr="009C347E" w:rsidTr="005F2742">
        <w:trPr>
          <w:gridAfter w:val="1"/>
          <w:wAfter w:w="34" w:type="dxa"/>
          <w:trHeight w:val="2744"/>
        </w:trPr>
        <w:tc>
          <w:tcPr>
            <w:tcW w:w="9176" w:type="dxa"/>
            <w:gridSpan w:val="2"/>
          </w:tcPr>
          <w:p w:rsidR="009C347E" w:rsidRPr="009C347E" w:rsidRDefault="009C347E" w:rsidP="005448F9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9C347E">
              <w:rPr>
                <w:rFonts w:eastAsia="Times New Roman"/>
                <w:sz w:val="21"/>
                <w:szCs w:val="21"/>
                <w:lang w:eastAsia="de-DE"/>
              </w:rPr>
              <w:t>Bei den Einbauweisen 9, 10 und 16 der Anlage 2 Beschreibung der geplanten Deckschichten oder technischen Sicherungsmaßnahmen:</w:t>
            </w:r>
          </w:p>
          <w:p w:rsidR="009C347E" w:rsidRPr="005448F9" w:rsidRDefault="009C347E" w:rsidP="005448F9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instrText xml:space="preserve"> FORMTEXT </w:instrText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separate"/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t> </w:t>
            </w:r>
            <w:r w:rsidRPr="00671B96">
              <w:rPr>
                <w:rFonts w:eastAsia="Times New Roman"/>
                <w:b/>
                <w:sz w:val="21"/>
                <w:szCs w:val="21"/>
                <w:lang w:eastAsia="de-DE"/>
              </w:rPr>
              <w:fldChar w:fldCharType="end"/>
            </w:r>
          </w:p>
        </w:tc>
      </w:tr>
      <w:tr w:rsidR="0075481D" w:rsidRPr="0075481D" w:rsidTr="0075481D">
        <w:trPr>
          <w:trHeight w:val="453"/>
        </w:trPr>
        <w:tc>
          <w:tcPr>
            <w:tcW w:w="9210" w:type="dxa"/>
            <w:gridSpan w:val="3"/>
            <w:shd w:val="clear" w:color="auto" w:fill="C8C8C8"/>
            <w:vAlign w:val="center"/>
          </w:tcPr>
          <w:p w:rsidR="0075481D" w:rsidRPr="0075481D" w:rsidRDefault="00772BC5" w:rsidP="0075481D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b/>
                <w:sz w:val="21"/>
                <w:szCs w:val="21"/>
                <w:lang w:eastAsia="de-DE"/>
              </w:rPr>
              <w:lastRenderedPageBreak/>
              <w:t>6</w:t>
            </w:r>
            <w:r w:rsidR="0075481D" w:rsidRPr="0075481D">
              <w:rPr>
                <w:rFonts w:eastAsia="Times New Roman"/>
                <w:b/>
                <w:sz w:val="21"/>
                <w:szCs w:val="21"/>
                <w:lang w:eastAsia="de-DE"/>
              </w:rPr>
              <w:t>. Grundwasserstand, Grundwasserdeckschichten, Schutzgebiete</w:t>
            </w:r>
          </w:p>
        </w:tc>
      </w:tr>
      <w:tr w:rsidR="0075481D" w:rsidRPr="0075481D" w:rsidTr="0075481D">
        <w:trPr>
          <w:trHeight w:val="568"/>
        </w:trPr>
        <w:tc>
          <w:tcPr>
            <w:tcW w:w="9210" w:type="dxa"/>
            <w:gridSpan w:val="3"/>
            <w:vAlign w:val="center"/>
          </w:tcPr>
          <w:p w:rsidR="0031582D" w:rsidRDefault="00772BC5" w:rsidP="0075481D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6</w:t>
            </w:r>
            <w:r w:rsidR="0075481D" w:rsidRPr="0075481D">
              <w:rPr>
                <w:rFonts w:eastAsia="Times New Roman"/>
                <w:sz w:val="21"/>
                <w:szCs w:val="21"/>
                <w:lang w:eastAsia="de-DE"/>
              </w:rPr>
              <w:t xml:space="preserve">.1 </w:t>
            </w:r>
            <w:r w:rsidR="000F4363">
              <w:rPr>
                <w:rFonts w:eastAsia="Times New Roman"/>
                <w:sz w:val="21"/>
                <w:szCs w:val="21"/>
                <w:lang w:eastAsia="de-DE"/>
              </w:rPr>
              <w:t>Höchster</w:t>
            </w:r>
            <w:r w:rsidR="0075481D" w:rsidRPr="0075481D">
              <w:rPr>
                <w:rFonts w:eastAsia="Times New Roman"/>
                <w:sz w:val="21"/>
                <w:szCs w:val="21"/>
                <w:lang w:eastAsia="de-DE"/>
              </w:rPr>
              <w:t xml:space="preserve"> zu </w:t>
            </w:r>
            <w:r w:rsidR="008E3714">
              <w:rPr>
                <w:rFonts w:eastAsia="Times New Roman"/>
                <w:sz w:val="21"/>
                <w:szCs w:val="21"/>
                <w:lang w:eastAsia="de-DE"/>
              </w:rPr>
              <w:t>erwartenden</w:t>
            </w:r>
            <w:r w:rsidR="0075481D" w:rsidRPr="0075481D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="0031582D">
              <w:rPr>
                <w:rFonts w:eastAsia="Times New Roman"/>
                <w:sz w:val="21"/>
                <w:szCs w:val="21"/>
                <w:lang w:eastAsia="de-DE"/>
              </w:rPr>
              <w:t>Grundwasserstand:</w:t>
            </w:r>
          </w:p>
          <w:p w:rsidR="000F4363" w:rsidRPr="0075481D" w:rsidRDefault="0075481D" w:rsidP="00671B96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5481D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8" w:name="Text37"/>
            <w:r w:rsidRPr="0075481D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75481D">
              <w:rPr>
                <w:rFonts w:eastAsia="Times New Roman"/>
                <w:sz w:val="21"/>
                <w:szCs w:val="21"/>
                <w:lang w:eastAsia="de-DE"/>
              </w:rPr>
            </w:r>
            <w:r w:rsidRPr="0075481D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75481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5481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5481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5481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5481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75481D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  <w:bookmarkEnd w:id="28"/>
          </w:p>
        </w:tc>
      </w:tr>
      <w:tr w:rsidR="0075481D" w:rsidRPr="0075481D" w:rsidTr="00114298">
        <w:trPr>
          <w:trHeight w:val="567"/>
        </w:trPr>
        <w:tc>
          <w:tcPr>
            <w:tcW w:w="9210" w:type="dxa"/>
            <w:gridSpan w:val="3"/>
            <w:vAlign w:val="center"/>
          </w:tcPr>
          <w:p w:rsidR="0075481D" w:rsidRDefault="00772BC5" w:rsidP="0075481D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6</w:t>
            </w:r>
            <w:r w:rsidR="0075481D" w:rsidRPr="0075481D">
              <w:rPr>
                <w:rFonts w:eastAsia="Times New Roman"/>
                <w:sz w:val="21"/>
                <w:szCs w:val="21"/>
                <w:lang w:eastAsia="de-DE"/>
              </w:rPr>
              <w:t>.2 Mächtigkeit der Grundwasserdeckschicht</w:t>
            </w:r>
            <w:r w:rsidR="0065373B">
              <w:rPr>
                <w:rFonts w:eastAsia="Times New Roman"/>
                <w:sz w:val="21"/>
                <w:szCs w:val="21"/>
                <w:lang w:eastAsia="de-DE"/>
              </w:rPr>
              <w:t>:</w:t>
            </w:r>
          </w:p>
          <w:p w:rsidR="001C4EEB" w:rsidRPr="0075481D" w:rsidRDefault="0031582D" w:rsidP="00671B96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31582D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Pr="0031582D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75481D" w:rsidRPr="0075481D" w:rsidTr="0075481D">
        <w:trPr>
          <w:trHeight w:val="566"/>
        </w:trPr>
        <w:tc>
          <w:tcPr>
            <w:tcW w:w="9210" w:type="dxa"/>
            <w:gridSpan w:val="3"/>
            <w:vAlign w:val="center"/>
          </w:tcPr>
          <w:p w:rsidR="0075481D" w:rsidRDefault="00772BC5" w:rsidP="0075481D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6</w:t>
            </w:r>
            <w:r w:rsidR="00202010">
              <w:rPr>
                <w:rFonts w:eastAsia="Times New Roman"/>
                <w:sz w:val="21"/>
                <w:szCs w:val="21"/>
                <w:lang w:eastAsia="de-DE"/>
              </w:rPr>
              <w:t xml:space="preserve">.3 </w:t>
            </w:r>
            <w:r w:rsidR="00202010" w:rsidRPr="00202010">
              <w:rPr>
                <w:rFonts w:eastAsia="Times New Roman"/>
                <w:sz w:val="21"/>
                <w:szCs w:val="21"/>
                <w:lang w:eastAsia="de-DE"/>
              </w:rPr>
              <w:t>Bodenart der Grundwasserdeckschicht</w:t>
            </w:r>
          </w:p>
          <w:p w:rsidR="00202010" w:rsidRPr="00CF3E7C" w:rsidRDefault="00FA079D" w:rsidP="00CF3E7C">
            <w:pPr>
              <w:tabs>
                <w:tab w:val="left" w:pos="1760"/>
                <w:tab w:val="left" w:pos="5304"/>
              </w:tabs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1719239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E7C" w:rsidRPr="00CF3E7C">
                  <w:rPr>
                    <w:rFonts w:ascii="Segoe UI Symbol" w:eastAsia="MS Gothic" w:hAnsi="Segoe UI Symbol" w:cs="Segoe UI Symbol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t xml:space="preserve"> Sand</w:t>
            </w:r>
            <w:r w:rsidR="00E249AE">
              <w:rPr>
                <w:rFonts w:eastAsia="Times New Roman"/>
                <w:sz w:val="21"/>
                <w:szCs w:val="21"/>
                <w:lang w:eastAsia="de-DE"/>
              </w:rPr>
              <w:tab/>
            </w: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172201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E7C" w:rsidRPr="00CF3E7C">
                  <w:rPr>
                    <w:rFonts w:ascii="Segoe UI Symbol" w:eastAsia="Times New Roman" w:hAnsi="Segoe UI Symbol" w:cs="Segoe UI Symbol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t xml:space="preserve"> Lehm, Schluff oder Ton</w:t>
            </w:r>
            <w:r w:rsidR="00E249AE">
              <w:rPr>
                <w:rFonts w:eastAsia="Times New Roman"/>
                <w:sz w:val="21"/>
                <w:szCs w:val="21"/>
                <w:lang w:eastAsia="de-DE"/>
              </w:rPr>
              <w:tab/>
            </w: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-89041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E7C">
                  <w:rPr>
                    <w:rFonts w:ascii="MS Gothic" w:eastAsia="MS Gothic" w:hAnsi="MS Gothic" w:hint="eastAsia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F3E7C">
              <w:rPr>
                <w:rFonts w:eastAsia="Times New Roman"/>
                <w:sz w:val="21"/>
                <w:szCs w:val="21"/>
                <w:lang w:eastAsia="de-DE"/>
              </w:rPr>
              <w:t xml:space="preserve"> Andere: </w:t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CF3E7C" w:rsidRPr="00CF3E7C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</w:tc>
      </w:tr>
      <w:tr w:rsidR="0075481D" w:rsidRPr="0075481D" w:rsidTr="002D1C1E">
        <w:trPr>
          <w:trHeight w:val="1351"/>
        </w:trPr>
        <w:tc>
          <w:tcPr>
            <w:tcW w:w="9210" w:type="dxa"/>
            <w:gridSpan w:val="3"/>
            <w:vAlign w:val="center"/>
          </w:tcPr>
          <w:p w:rsidR="00883B5C" w:rsidRDefault="00772BC5" w:rsidP="00883B5C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6</w:t>
            </w:r>
            <w:r w:rsidR="00883B5C">
              <w:rPr>
                <w:rFonts w:eastAsia="Times New Roman"/>
                <w:sz w:val="21"/>
                <w:szCs w:val="21"/>
                <w:lang w:eastAsia="de-DE"/>
              </w:rPr>
              <w:t xml:space="preserve">.4 </w:t>
            </w:r>
            <w:r w:rsidR="0031065B">
              <w:rPr>
                <w:rFonts w:eastAsia="Times New Roman"/>
                <w:sz w:val="21"/>
                <w:szCs w:val="21"/>
                <w:lang w:eastAsia="de-DE"/>
              </w:rPr>
              <w:t>Lage der</w:t>
            </w:r>
            <w:r w:rsidR="00883B5C" w:rsidRPr="00883B5C">
              <w:rPr>
                <w:rFonts w:eastAsia="Times New Roman"/>
                <w:sz w:val="21"/>
                <w:szCs w:val="21"/>
                <w:lang w:eastAsia="de-DE"/>
              </w:rPr>
              <w:t xml:space="preserve"> Baumaßnahme</w:t>
            </w:r>
            <w:r w:rsidR="0065373B">
              <w:rPr>
                <w:rFonts w:eastAsia="Times New Roman"/>
                <w:sz w:val="21"/>
                <w:szCs w:val="21"/>
                <w:lang w:eastAsia="de-DE"/>
              </w:rPr>
              <w:t>:</w:t>
            </w:r>
          </w:p>
          <w:p w:rsidR="00C44470" w:rsidRPr="00883B5C" w:rsidRDefault="00FA079D" w:rsidP="00883B5C">
            <w:pPr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120952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470">
                  <w:rPr>
                    <w:rFonts w:ascii="MS Gothic" w:eastAsia="MS Gothic" w:hAnsi="MS Gothic" w:hint="eastAsia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44470">
              <w:rPr>
                <w:rFonts w:eastAsia="Times New Roman"/>
                <w:sz w:val="21"/>
                <w:szCs w:val="21"/>
                <w:lang w:eastAsia="de-DE"/>
              </w:rPr>
              <w:t xml:space="preserve"> Außerhalb von Wasserschutzbereichen</w:t>
            </w:r>
          </w:p>
          <w:p w:rsidR="00FE55A9" w:rsidRDefault="00FA079D" w:rsidP="00FE55A9">
            <w:pPr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-9124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4470">
                  <w:rPr>
                    <w:rFonts w:ascii="MS Gothic" w:eastAsia="MS Gothic" w:hAnsi="MS Gothic" w:hint="eastAsia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C44470">
              <w:rPr>
                <w:rFonts w:eastAsia="Times New Roman"/>
                <w:sz w:val="21"/>
                <w:szCs w:val="21"/>
                <w:lang w:eastAsia="de-DE"/>
              </w:rPr>
              <w:t xml:space="preserve"> </w:t>
            </w:r>
            <w:r w:rsidR="008F561C">
              <w:rPr>
                <w:rFonts w:eastAsia="Times New Roman"/>
                <w:sz w:val="21"/>
                <w:szCs w:val="21"/>
                <w:lang w:eastAsia="de-DE"/>
              </w:rPr>
              <w:t>Wasserschutzgebiet</w:t>
            </w:r>
            <w:r w:rsidR="003661EF">
              <w:rPr>
                <w:rFonts w:eastAsia="Times New Roman"/>
                <w:sz w:val="21"/>
                <w:szCs w:val="21"/>
                <w:lang w:eastAsia="de-DE"/>
              </w:rPr>
              <w:t xml:space="preserve">, Zone </w:t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3661EF" w:rsidRPr="0031582D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3661EF" w:rsidRDefault="00FA079D" w:rsidP="00FE55A9">
            <w:pPr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-201282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668">
                  <w:rPr>
                    <w:rFonts w:ascii="MS Gothic" w:eastAsia="MS Gothic" w:hAnsi="MS Gothic" w:hint="eastAsia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593668">
              <w:rPr>
                <w:rFonts w:eastAsia="Times New Roman"/>
                <w:sz w:val="21"/>
                <w:szCs w:val="21"/>
                <w:lang w:eastAsia="de-DE"/>
              </w:rPr>
              <w:t xml:space="preserve"> Heilquellenschutzgebiet, Zone </w:t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instrText xml:space="preserve"> FORMTEXT </w:instrText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fldChar w:fldCharType="separate"/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t> </w:t>
            </w:r>
            <w:r w:rsidR="00593668" w:rsidRPr="00593668">
              <w:rPr>
                <w:rFonts w:eastAsia="Times New Roman"/>
                <w:sz w:val="21"/>
                <w:szCs w:val="21"/>
                <w:lang w:eastAsia="de-DE"/>
              </w:rPr>
              <w:fldChar w:fldCharType="end"/>
            </w:r>
          </w:p>
          <w:p w:rsidR="0075481D" w:rsidRPr="0075481D" w:rsidRDefault="00FA079D" w:rsidP="00883B5C">
            <w:pPr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256647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73B">
                  <w:rPr>
                    <w:rFonts w:ascii="MS Gothic" w:eastAsia="MS Gothic" w:hAnsi="MS Gothic" w:hint="eastAsia"/>
                    <w:sz w:val="21"/>
                    <w:szCs w:val="21"/>
                    <w:lang w:eastAsia="de-DE"/>
                  </w:rPr>
                  <w:t>☐</w:t>
                </w:r>
              </w:sdtContent>
            </w:sdt>
            <w:r w:rsidR="0065373B">
              <w:rPr>
                <w:rFonts w:eastAsia="Times New Roman"/>
                <w:sz w:val="21"/>
                <w:szCs w:val="21"/>
                <w:lang w:eastAsia="de-DE"/>
              </w:rPr>
              <w:t xml:space="preserve"> Wasservorranggebiet</w:t>
            </w:r>
          </w:p>
        </w:tc>
      </w:tr>
    </w:tbl>
    <w:p w:rsidR="00AE327D" w:rsidRDefault="00AE327D" w:rsidP="006B4D9E">
      <w:pPr>
        <w:jc w:val="both"/>
        <w:rPr>
          <w:rFonts w:eastAsia="Times New Roman"/>
          <w:sz w:val="21"/>
          <w:szCs w:val="21"/>
          <w:lang w:eastAsia="de-DE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6"/>
      </w:tblGrid>
      <w:tr w:rsidR="008E11CB" w:rsidRPr="008E11CB" w:rsidTr="00EE74AB">
        <w:trPr>
          <w:trHeight w:val="453"/>
        </w:trPr>
        <w:tc>
          <w:tcPr>
            <w:tcW w:w="9206" w:type="dxa"/>
            <w:shd w:val="clear" w:color="auto" w:fill="C8C8C8"/>
            <w:vAlign w:val="center"/>
          </w:tcPr>
          <w:p w:rsidR="008E11CB" w:rsidRPr="00EE74AB" w:rsidRDefault="00772BC5" w:rsidP="00EE74AB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b/>
                <w:sz w:val="21"/>
                <w:szCs w:val="21"/>
                <w:lang w:eastAsia="de-DE"/>
              </w:rPr>
              <w:t xml:space="preserve">7. </w:t>
            </w:r>
            <w:r w:rsidR="002C0F92">
              <w:rPr>
                <w:rFonts w:eastAsia="Times New Roman"/>
                <w:b/>
                <w:sz w:val="21"/>
                <w:szCs w:val="21"/>
                <w:lang w:eastAsia="de-DE"/>
              </w:rPr>
              <w:t xml:space="preserve">Beizufügende </w:t>
            </w:r>
            <w:r w:rsidR="008E11CB" w:rsidRPr="00EE74AB">
              <w:rPr>
                <w:rFonts w:eastAsia="Times New Roman"/>
                <w:b/>
                <w:sz w:val="21"/>
                <w:szCs w:val="21"/>
                <w:lang w:eastAsia="de-DE"/>
              </w:rPr>
              <w:t>Anlagen:</w:t>
            </w:r>
          </w:p>
        </w:tc>
      </w:tr>
      <w:tr w:rsidR="008E11CB" w:rsidRPr="008E11CB" w:rsidTr="002C0F92">
        <w:trPr>
          <w:trHeight w:val="651"/>
        </w:trPr>
        <w:tc>
          <w:tcPr>
            <w:tcW w:w="9206" w:type="dxa"/>
            <w:vAlign w:val="center"/>
          </w:tcPr>
          <w:p w:rsidR="008E11CB" w:rsidRPr="002C0F92" w:rsidRDefault="008E11CB" w:rsidP="003113F4">
            <w:pPr>
              <w:pStyle w:val="Listenabsatz"/>
              <w:numPr>
                <w:ilvl w:val="0"/>
                <w:numId w:val="26"/>
              </w:numPr>
              <w:ind w:left="342" w:hanging="283"/>
              <w:rPr>
                <w:rFonts w:eastAsia="Times New Roman"/>
                <w:sz w:val="21"/>
                <w:szCs w:val="21"/>
                <w:lang w:eastAsia="de-DE"/>
              </w:rPr>
            </w:pPr>
            <w:r w:rsidRPr="002C0F92">
              <w:rPr>
                <w:rFonts w:eastAsia="Times New Roman"/>
                <w:sz w:val="21"/>
                <w:szCs w:val="21"/>
                <w:lang w:eastAsia="de-DE"/>
              </w:rPr>
              <w:t xml:space="preserve">Geeignete Nachweise über die Angaben nach </w:t>
            </w:r>
            <w:r w:rsidR="00772BC5">
              <w:rPr>
                <w:rFonts w:eastAsia="Times New Roman"/>
                <w:sz w:val="21"/>
                <w:szCs w:val="21"/>
                <w:lang w:eastAsia="de-DE"/>
              </w:rPr>
              <w:t>Nr. 6.1 bis 6</w:t>
            </w:r>
            <w:r w:rsidR="00EE74AB" w:rsidRPr="002C0F92">
              <w:rPr>
                <w:rFonts w:eastAsia="Times New Roman"/>
                <w:sz w:val="21"/>
                <w:szCs w:val="21"/>
                <w:lang w:eastAsia="de-DE"/>
              </w:rPr>
              <w:t>.4</w:t>
            </w:r>
          </w:p>
          <w:p w:rsidR="008E11CB" w:rsidRPr="002C0F92" w:rsidRDefault="008E11CB" w:rsidP="003113F4">
            <w:pPr>
              <w:pStyle w:val="Listenabsatz"/>
              <w:numPr>
                <w:ilvl w:val="0"/>
                <w:numId w:val="26"/>
              </w:numPr>
              <w:ind w:left="342" w:hanging="283"/>
              <w:rPr>
                <w:rFonts w:eastAsia="Times New Roman"/>
                <w:sz w:val="21"/>
                <w:szCs w:val="21"/>
                <w:lang w:eastAsia="de-DE"/>
              </w:rPr>
            </w:pPr>
            <w:r w:rsidRPr="002C0F92">
              <w:rPr>
                <w:rFonts w:eastAsia="Times New Roman"/>
                <w:sz w:val="21"/>
                <w:szCs w:val="21"/>
                <w:lang w:eastAsia="de-DE"/>
              </w:rPr>
              <w:t>Lageskizze des Einbauortes</w:t>
            </w:r>
          </w:p>
        </w:tc>
      </w:tr>
    </w:tbl>
    <w:p w:rsidR="008E11CB" w:rsidRDefault="008E11CB" w:rsidP="006B4D9E">
      <w:pPr>
        <w:jc w:val="both"/>
        <w:rPr>
          <w:rFonts w:eastAsia="Times New Roman"/>
          <w:sz w:val="21"/>
          <w:szCs w:val="21"/>
          <w:lang w:eastAsia="de-D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6"/>
      </w:tblGrid>
      <w:tr w:rsidR="00756220" w:rsidRPr="00756220" w:rsidTr="007E6B70">
        <w:trPr>
          <w:trHeight w:val="453"/>
        </w:trPr>
        <w:tc>
          <w:tcPr>
            <w:tcW w:w="9206" w:type="dxa"/>
            <w:shd w:val="clear" w:color="auto" w:fill="C8C8C8"/>
            <w:vAlign w:val="center"/>
          </w:tcPr>
          <w:p w:rsidR="00756220" w:rsidRPr="00756220" w:rsidRDefault="00772BC5" w:rsidP="007E6B70">
            <w:pPr>
              <w:rPr>
                <w:rFonts w:eastAsia="Times New Roman"/>
                <w:b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b/>
                <w:sz w:val="21"/>
                <w:szCs w:val="21"/>
                <w:lang w:eastAsia="de-DE"/>
              </w:rPr>
              <w:t xml:space="preserve">8. </w:t>
            </w:r>
            <w:r w:rsidR="00756220" w:rsidRPr="00756220">
              <w:rPr>
                <w:rFonts w:eastAsia="Times New Roman"/>
                <w:b/>
                <w:sz w:val="21"/>
                <w:szCs w:val="21"/>
                <w:lang w:eastAsia="de-DE"/>
              </w:rPr>
              <w:t>Datum und Unterschrift</w:t>
            </w:r>
          </w:p>
        </w:tc>
      </w:tr>
      <w:tr w:rsidR="00756220" w:rsidRPr="00756220" w:rsidTr="007E6B70">
        <w:trPr>
          <w:trHeight w:val="454"/>
        </w:trPr>
        <w:tc>
          <w:tcPr>
            <w:tcW w:w="9206" w:type="dxa"/>
            <w:vAlign w:val="center"/>
          </w:tcPr>
          <w:p w:rsidR="00756220" w:rsidRPr="00756220" w:rsidRDefault="00756220" w:rsidP="007E6B70">
            <w:pPr>
              <w:rPr>
                <w:rFonts w:eastAsia="Times New Roman"/>
                <w:sz w:val="21"/>
                <w:szCs w:val="21"/>
                <w:lang w:eastAsia="de-DE"/>
              </w:rPr>
            </w:pPr>
            <w:r w:rsidRPr="00756220">
              <w:rPr>
                <w:rFonts w:eastAsia="Times New Roman"/>
                <w:sz w:val="21"/>
                <w:szCs w:val="21"/>
                <w:lang w:eastAsia="de-DE"/>
              </w:rPr>
              <w:t xml:space="preserve">Die Richtigkeit der </w:t>
            </w:r>
            <w:r w:rsidR="007E6B70">
              <w:rPr>
                <w:rFonts w:eastAsia="Times New Roman"/>
                <w:sz w:val="21"/>
                <w:szCs w:val="21"/>
                <w:lang w:eastAsia="de-DE"/>
              </w:rPr>
              <w:t>getroffenen</w:t>
            </w:r>
            <w:r w:rsidRPr="00756220">
              <w:rPr>
                <w:rFonts w:eastAsia="Times New Roman"/>
                <w:sz w:val="21"/>
                <w:szCs w:val="21"/>
                <w:lang w:eastAsia="de-DE"/>
              </w:rPr>
              <w:t xml:space="preserve"> Angaben wird hiermit </w:t>
            </w:r>
            <w:r w:rsidR="007E6B70">
              <w:rPr>
                <w:rFonts w:eastAsia="Times New Roman"/>
                <w:sz w:val="21"/>
                <w:szCs w:val="21"/>
                <w:lang w:eastAsia="de-DE"/>
              </w:rPr>
              <w:t>versichert</w:t>
            </w:r>
            <w:r w:rsidRPr="00756220">
              <w:rPr>
                <w:rFonts w:eastAsia="Times New Roman"/>
                <w:sz w:val="21"/>
                <w:szCs w:val="21"/>
                <w:lang w:eastAsia="de-DE"/>
              </w:rPr>
              <w:t>.</w:t>
            </w:r>
          </w:p>
        </w:tc>
      </w:tr>
      <w:tr w:rsidR="00556306" w:rsidRPr="00756220" w:rsidTr="001D1BFE">
        <w:trPr>
          <w:trHeight w:val="1734"/>
        </w:trPr>
        <w:tc>
          <w:tcPr>
            <w:tcW w:w="9206" w:type="dxa"/>
            <w:vAlign w:val="center"/>
          </w:tcPr>
          <w:p w:rsidR="003A6901" w:rsidRDefault="00FA079D" w:rsidP="003A6901">
            <w:pPr>
              <w:rPr>
                <w:rFonts w:eastAsia="Times New Roman"/>
                <w:sz w:val="21"/>
                <w:szCs w:val="21"/>
                <w:lang w:eastAsia="de-DE"/>
              </w:rPr>
            </w:pPr>
            <w:sdt>
              <w:sdtPr>
                <w:rPr>
                  <w:rFonts w:eastAsia="Times New Roman"/>
                  <w:sz w:val="21"/>
                  <w:szCs w:val="21"/>
                  <w:lang w:eastAsia="de-DE"/>
                </w:rPr>
                <w:id w:val="-1426262348"/>
                <w:placeholder>
                  <w:docPart w:val="3FEF4B09EAF24E5C9D74CD93B60B9F26"/>
                </w:placeholder>
                <w:showingPlcHdr/>
              </w:sdtPr>
              <w:sdtEndPr/>
              <w:sdtContent>
                <w:r w:rsidR="00556306" w:rsidRPr="00556306">
                  <w:rPr>
                    <w:rStyle w:val="Platzhaltertext"/>
                    <w:i/>
                    <w:sz w:val="18"/>
                  </w:rPr>
                  <w:t>Ort, Datum</w:t>
                </w:r>
              </w:sdtContent>
            </w:sdt>
            <w:r w:rsidR="00E63FC0">
              <w:rPr>
                <w:rFonts w:eastAsia="Times New Roman"/>
                <w:sz w:val="21"/>
                <w:szCs w:val="21"/>
                <w:lang w:eastAsia="de-DE"/>
              </w:rPr>
              <w:t xml:space="preserve">  </w:t>
            </w:r>
            <w:r w:rsidR="00E63FC0">
              <w:rPr>
                <w:rFonts w:eastAsia="Times New Roman"/>
                <w:sz w:val="21"/>
                <w:szCs w:val="21"/>
                <w:lang w:eastAsia="de-DE"/>
              </w:rPr>
              <w:tab/>
            </w:r>
          </w:p>
          <w:p w:rsidR="003A6901" w:rsidRDefault="003A6901" w:rsidP="003A6901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3A6901" w:rsidRDefault="003A6901" w:rsidP="003A6901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3A6901" w:rsidRDefault="003A6901" w:rsidP="003A6901">
            <w:pPr>
              <w:rPr>
                <w:rFonts w:eastAsia="Times New Roman"/>
                <w:sz w:val="21"/>
                <w:szCs w:val="21"/>
                <w:lang w:eastAsia="de-DE"/>
              </w:rPr>
            </w:pPr>
          </w:p>
          <w:p w:rsidR="00556306" w:rsidRDefault="00E63FC0" w:rsidP="003A6901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____________________________</w:t>
            </w:r>
          </w:p>
          <w:p w:rsidR="00CA07A8" w:rsidRPr="00756220" w:rsidRDefault="00CA07A8" w:rsidP="003A6901">
            <w:pPr>
              <w:rPr>
                <w:rFonts w:eastAsia="Times New Roman"/>
                <w:sz w:val="21"/>
                <w:szCs w:val="21"/>
                <w:lang w:eastAsia="de-DE"/>
              </w:rPr>
            </w:pPr>
            <w:r>
              <w:rPr>
                <w:rFonts w:eastAsia="Times New Roman"/>
                <w:sz w:val="21"/>
                <w:szCs w:val="21"/>
                <w:lang w:eastAsia="de-DE"/>
              </w:rPr>
              <w:t>Unterschrift des Verwenders</w:t>
            </w:r>
          </w:p>
        </w:tc>
      </w:tr>
    </w:tbl>
    <w:p w:rsidR="007E09C9" w:rsidRDefault="007E09C9" w:rsidP="006B4D9E">
      <w:pPr>
        <w:jc w:val="both"/>
        <w:rPr>
          <w:rFonts w:eastAsia="Times New Roman"/>
          <w:sz w:val="21"/>
          <w:szCs w:val="21"/>
          <w:lang w:eastAsia="de-DE"/>
        </w:rPr>
      </w:pPr>
    </w:p>
    <w:p w:rsidR="008006EA" w:rsidRDefault="008006EA" w:rsidP="00281229">
      <w:pPr>
        <w:ind w:left="142"/>
        <w:jc w:val="both"/>
        <w:rPr>
          <w:rFonts w:eastAsia="Times New Roman"/>
          <w:sz w:val="21"/>
          <w:szCs w:val="21"/>
          <w:lang w:eastAsia="de-DE"/>
        </w:rPr>
      </w:pPr>
    </w:p>
    <w:p w:rsidR="002B0257" w:rsidRDefault="00281229" w:rsidP="008006EA">
      <w:pPr>
        <w:ind w:left="142" w:right="282"/>
        <w:jc w:val="both"/>
        <w:rPr>
          <w:rFonts w:eastAsia="Times New Roman"/>
          <w:sz w:val="21"/>
          <w:szCs w:val="21"/>
          <w:lang w:eastAsia="de-DE"/>
        </w:rPr>
      </w:pPr>
      <w:r>
        <w:rPr>
          <w:rFonts w:eastAsia="Times New Roman"/>
          <w:sz w:val="21"/>
          <w:szCs w:val="21"/>
          <w:lang w:eastAsia="de-DE"/>
        </w:rPr>
        <w:t>Spätestens  vier Wochen vor Beginn des Einbaus s</w:t>
      </w:r>
      <w:r w:rsidR="00B1573C" w:rsidRPr="00B1573C">
        <w:rPr>
          <w:rFonts w:eastAsia="Times New Roman"/>
          <w:sz w:val="21"/>
          <w:szCs w:val="21"/>
          <w:lang w:eastAsia="de-DE"/>
        </w:rPr>
        <w:t xml:space="preserve">chriftlich an </w:t>
      </w:r>
      <w:r w:rsidR="007E09C9">
        <w:rPr>
          <w:rFonts w:eastAsia="Times New Roman"/>
          <w:sz w:val="21"/>
          <w:szCs w:val="21"/>
          <w:lang w:eastAsia="de-DE"/>
        </w:rPr>
        <w:t xml:space="preserve">Landratsamt Fürth – </w:t>
      </w:r>
      <w:r w:rsidR="00B1573C" w:rsidRPr="00B1573C">
        <w:rPr>
          <w:rFonts w:eastAsia="Times New Roman"/>
          <w:sz w:val="21"/>
          <w:szCs w:val="21"/>
          <w:lang w:eastAsia="de-DE"/>
        </w:rPr>
        <w:t xml:space="preserve">Staatliches Abfallrecht und Kaminkehrerwesen, Im Pinderpark 2, 90513 Zirndorf oder unterschriebener Scan per E-Mail an </w:t>
      </w:r>
      <w:hyperlink r:id="rId8" w:history="1">
        <w:r w:rsidR="00B1573C" w:rsidRPr="00250A36">
          <w:rPr>
            <w:rStyle w:val="Hyperlink"/>
            <w:rFonts w:eastAsia="Times New Roman"/>
            <w:sz w:val="21"/>
            <w:szCs w:val="21"/>
            <w:lang w:eastAsia="de-DE"/>
          </w:rPr>
          <w:t>abfallrecht@lra-fue.bayern.de</w:t>
        </w:r>
      </w:hyperlink>
      <w:r w:rsidR="007E09C9">
        <w:rPr>
          <w:rFonts w:eastAsia="Times New Roman"/>
          <w:sz w:val="21"/>
          <w:szCs w:val="21"/>
          <w:lang w:eastAsia="de-DE"/>
        </w:rPr>
        <w:t>.</w:t>
      </w:r>
    </w:p>
    <w:p w:rsidR="007E09C9" w:rsidRDefault="007E09C9" w:rsidP="003113F4">
      <w:pPr>
        <w:ind w:firstLine="142"/>
        <w:jc w:val="both"/>
        <w:rPr>
          <w:rFonts w:eastAsia="Times New Roman"/>
          <w:sz w:val="21"/>
          <w:szCs w:val="21"/>
          <w:lang w:eastAsia="de-DE"/>
        </w:rPr>
      </w:pPr>
    </w:p>
    <w:p w:rsidR="00255A4D" w:rsidRPr="007E09C9" w:rsidRDefault="00255A4D" w:rsidP="003113F4">
      <w:pPr>
        <w:ind w:firstLine="142"/>
        <w:jc w:val="both"/>
        <w:rPr>
          <w:rFonts w:eastAsia="Times New Roman"/>
          <w:sz w:val="21"/>
          <w:szCs w:val="21"/>
          <w:lang w:eastAsia="de-DE"/>
        </w:rPr>
      </w:pPr>
      <w:r w:rsidRPr="007E09C9">
        <w:rPr>
          <w:rFonts w:eastAsia="Times New Roman"/>
          <w:sz w:val="21"/>
          <w:szCs w:val="21"/>
          <w:lang w:eastAsia="de-DE"/>
        </w:rPr>
        <w:t>Informationen zum Datenschutz gem. Art. 13 DSGVO finden Sie unter:</w:t>
      </w:r>
    </w:p>
    <w:p w:rsidR="00255A4D" w:rsidRPr="007E09C9" w:rsidRDefault="00FA079D" w:rsidP="003113F4">
      <w:pPr>
        <w:ind w:firstLine="142"/>
        <w:jc w:val="both"/>
        <w:rPr>
          <w:rFonts w:eastAsia="Times New Roman"/>
          <w:sz w:val="21"/>
          <w:szCs w:val="21"/>
          <w:lang w:eastAsia="de-DE"/>
        </w:rPr>
      </w:pPr>
      <w:hyperlink r:id="rId9" w:history="1">
        <w:r w:rsidR="00255A4D" w:rsidRPr="007E09C9">
          <w:rPr>
            <w:rStyle w:val="Hyperlink"/>
            <w:rFonts w:eastAsia="Times New Roman"/>
            <w:sz w:val="21"/>
            <w:szCs w:val="21"/>
            <w:lang w:eastAsia="de-DE"/>
          </w:rPr>
          <w:t>www.landkreis-fuerth.de/datenschutzinfo</w:t>
        </w:r>
      </w:hyperlink>
    </w:p>
    <w:sectPr w:rsidR="00255A4D" w:rsidRPr="007E09C9" w:rsidSect="004D6203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284" w:left="1134" w:header="992" w:footer="680" w:gutter="0"/>
      <w:pgBorders w:offsetFrom="page">
        <w:top w:val="single" w:sz="18" w:space="30" w:color="F07E26"/>
        <w:left w:val="single" w:sz="18" w:space="30" w:color="F07E26"/>
        <w:bottom w:val="single" w:sz="18" w:space="30" w:color="F07E26"/>
        <w:right w:val="single" w:sz="18" w:space="30" w:color="F07E26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79D" w:rsidRDefault="00FA079D" w:rsidP="00795287">
      <w:r>
        <w:separator/>
      </w:r>
    </w:p>
  </w:endnote>
  <w:endnote w:type="continuationSeparator" w:id="0">
    <w:p w:rsidR="00FA079D" w:rsidRDefault="00FA079D" w:rsidP="0079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9A" w:rsidRPr="006010B9" w:rsidRDefault="00F62A9A" w:rsidP="000833C0">
    <w:pPr>
      <w:pStyle w:val="Fuzeile"/>
      <w:tabs>
        <w:tab w:val="clear" w:pos="9072"/>
        <w:tab w:val="left" w:pos="7200"/>
      </w:tabs>
      <w:rPr>
        <w:sz w:val="21"/>
        <w:szCs w:val="21"/>
      </w:rPr>
    </w:pPr>
    <w:r w:rsidRPr="000833C0">
      <w:rPr>
        <w:color w:val="ED7D31" w:themeColor="accent2"/>
        <w:sz w:val="18"/>
      </w:rPr>
      <w:tab/>
    </w:r>
    <w:r w:rsidRPr="000833C0">
      <w:rPr>
        <w:color w:val="ED7D31" w:themeColor="accent2"/>
        <w:sz w:val="18"/>
      </w:rPr>
      <w:tab/>
    </w:r>
    <w:r w:rsidRPr="006010B9">
      <w:rPr>
        <w:color w:val="ED7D31" w:themeColor="accent2"/>
        <w:sz w:val="21"/>
        <w:szCs w:val="21"/>
      </w:rPr>
      <w:tab/>
      <w:t xml:space="preserve">Seite </w:t>
    </w:r>
    <w:r w:rsidRPr="006010B9">
      <w:rPr>
        <w:bCs/>
        <w:color w:val="ED7D31" w:themeColor="accent2"/>
        <w:sz w:val="21"/>
        <w:szCs w:val="21"/>
      </w:rPr>
      <w:fldChar w:fldCharType="begin"/>
    </w:r>
    <w:r w:rsidRPr="006010B9">
      <w:rPr>
        <w:bCs/>
        <w:color w:val="ED7D31" w:themeColor="accent2"/>
        <w:sz w:val="21"/>
        <w:szCs w:val="21"/>
      </w:rPr>
      <w:instrText>PAGE  \* Arabic  \* MERGEFORMAT</w:instrText>
    </w:r>
    <w:r w:rsidRPr="006010B9">
      <w:rPr>
        <w:bCs/>
        <w:color w:val="ED7D31" w:themeColor="accent2"/>
        <w:sz w:val="21"/>
        <w:szCs w:val="21"/>
      </w:rPr>
      <w:fldChar w:fldCharType="separate"/>
    </w:r>
    <w:r w:rsidR="00EB16B7">
      <w:rPr>
        <w:bCs/>
        <w:noProof/>
        <w:color w:val="ED7D31" w:themeColor="accent2"/>
        <w:sz w:val="21"/>
        <w:szCs w:val="21"/>
      </w:rPr>
      <w:t>2</w:t>
    </w:r>
    <w:r w:rsidRPr="006010B9">
      <w:rPr>
        <w:bCs/>
        <w:color w:val="ED7D31" w:themeColor="accent2"/>
        <w:sz w:val="21"/>
        <w:szCs w:val="21"/>
      </w:rPr>
      <w:fldChar w:fldCharType="end"/>
    </w:r>
    <w:r w:rsidRPr="006010B9">
      <w:rPr>
        <w:color w:val="ED7D31" w:themeColor="accent2"/>
        <w:sz w:val="21"/>
        <w:szCs w:val="21"/>
      </w:rPr>
      <w:t xml:space="preserve"> von </w:t>
    </w:r>
    <w:r w:rsidRPr="006010B9">
      <w:rPr>
        <w:bCs/>
        <w:color w:val="ED7D31" w:themeColor="accent2"/>
        <w:sz w:val="21"/>
        <w:szCs w:val="21"/>
      </w:rPr>
      <w:fldChar w:fldCharType="begin"/>
    </w:r>
    <w:r w:rsidRPr="006010B9">
      <w:rPr>
        <w:bCs/>
        <w:color w:val="ED7D31" w:themeColor="accent2"/>
        <w:sz w:val="21"/>
        <w:szCs w:val="21"/>
      </w:rPr>
      <w:instrText>NUMPAGES  \* Arabic  \* MERGEFORMAT</w:instrText>
    </w:r>
    <w:r w:rsidRPr="006010B9">
      <w:rPr>
        <w:bCs/>
        <w:color w:val="ED7D31" w:themeColor="accent2"/>
        <w:sz w:val="21"/>
        <w:szCs w:val="21"/>
      </w:rPr>
      <w:fldChar w:fldCharType="separate"/>
    </w:r>
    <w:r w:rsidR="00EB16B7">
      <w:rPr>
        <w:bCs/>
        <w:noProof/>
        <w:color w:val="ED7D31" w:themeColor="accent2"/>
        <w:sz w:val="21"/>
        <w:szCs w:val="21"/>
      </w:rPr>
      <w:t>3</w:t>
    </w:r>
    <w:r w:rsidRPr="006010B9">
      <w:rPr>
        <w:bCs/>
        <w:color w:val="ED7D31" w:themeColor="accent2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334" w:rsidRPr="006010B9" w:rsidRDefault="00FC7334">
    <w:pPr>
      <w:pStyle w:val="Fuzeile"/>
      <w:jc w:val="right"/>
      <w:rPr>
        <w:color w:val="F4B083" w:themeColor="accent2" w:themeTint="99"/>
        <w:sz w:val="21"/>
        <w:szCs w:val="21"/>
      </w:rPr>
    </w:pPr>
    <w:r w:rsidRPr="006010B9">
      <w:rPr>
        <w:color w:val="F4B083" w:themeColor="accent2" w:themeTint="99"/>
        <w:sz w:val="21"/>
        <w:szCs w:val="21"/>
      </w:rPr>
      <w:t xml:space="preserve">Seite </w:t>
    </w:r>
    <w:sdt>
      <w:sdtPr>
        <w:rPr>
          <w:color w:val="F4B083" w:themeColor="accent2" w:themeTint="99"/>
          <w:sz w:val="21"/>
          <w:szCs w:val="21"/>
        </w:rPr>
        <w:id w:val="-1383780969"/>
        <w:docPartObj>
          <w:docPartGallery w:val="Page Numbers (Bottom of Page)"/>
          <w:docPartUnique/>
        </w:docPartObj>
      </w:sdtPr>
      <w:sdtEndPr/>
      <w:sdtContent>
        <w:r w:rsidRPr="006010B9">
          <w:rPr>
            <w:color w:val="F4B083" w:themeColor="accent2" w:themeTint="99"/>
            <w:sz w:val="21"/>
            <w:szCs w:val="21"/>
          </w:rPr>
          <w:fldChar w:fldCharType="begin"/>
        </w:r>
        <w:r w:rsidRPr="006010B9">
          <w:rPr>
            <w:color w:val="F4B083" w:themeColor="accent2" w:themeTint="99"/>
            <w:sz w:val="21"/>
            <w:szCs w:val="21"/>
          </w:rPr>
          <w:instrText>PAGE   \* MERGEFORMAT</w:instrText>
        </w:r>
        <w:r w:rsidRPr="006010B9">
          <w:rPr>
            <w:color w:val="F4B083" w:themeColor="accent2" w:themeTint="99"/>
            <w:sz w:val="21"/>
            <w:szCs w:val="21"/>
          </w:rPr>
          <w:fldChar w:fldCharType="separate"/>
        </w:r>
        <w:r w:rsidR="00EB16B7">
          <w:rPr>
            <w:noProof/>
            <w:color w:val="F4B083" w:themeColor="accent2" w:themeTint="99"/>
            <w:sz w:val="21"/>
            <w:szCs w:val="21"/>
          </w:rPr>
          <w:t>3</w:t>
        </w:r>
        <w:r w:rsidRPr="006010B9">
          <w:rPr>
            <w:color w:val="F4B083" w:themeColor="accent2" w:themeTint="99"/>
            <w:sz w:val="21"/>
            <w:szCs w:val="21"/>
          </w:rPr>
          <w:fldChar w:fldCharType="end"/>
        </w:r>
        <w:r w:rsidRPr="006010B9">
          <w:rPr>
            <w:color w:val="F4B083" w:themeColor="accent2" w:themeTint="99"/>
            <w:sz w:val="21"/>
            <w:szCs w:val="21"/>
          </w:rPr>
          <w:t xml:space="preserve"> von </w:t>
        </w:r>
      </w:sdtContent>
    </w:sdt>
    <w:r w:rsidR="006010B9" w:rsidRPr="006010B9">
      <w:rPr>
        <w:color w:val="F4B083" w:themeColor="accent2" w:themeTint="99"/>
        <w:sz w:val="21"/>
        <w:szCs w:val="21"/>
      </w:rPr>
      <w:t>3</w:t>
    </w:r>
  </w:p>
  <w:p w:rsidR="00F62A9A" w:rsidRDefault="00F62A9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9A" w:rsidRPr="00326384" w:rsidRDefault="00FC7334" w:rsidP="000833C0">
    <w:pPr>
      <w:pStyle w:val="Fuzeile"/>
      <w:jc w:val="right"/>
      <w:rPr>
        <w:color w:val="ED7D31" w:themeColor="accent2"/>
        <w:sz w:val="21"/>
        <w:szCs w:val="21"/>
      </w:rPr>
    </w:pPr>
    <w:r w:rsidRPr="00FC7334">
      <w:rPr>
        <w:color w:val="ED7D31" w:themeColor="accent2"/>
        <w:sz w:val="21"/>
        <w:szCs w:val="21"/>
      </w:rPr>
      <w:t>Stand Juli 2024</w:t>
    </w:r>
    <w:r>
      <w:rPr>
        <w:color w:val="ED7D31" w:themeColor="accent2"/>
        <w:sz w:val="21"/>
        <w:szCs w:val="21"/>
      </w:rPr>
      <w:tab/>
    </w:r>
    <w:r>
      <w:rPr>
        <w:color w:val="ED7D31" w:themeColor="accent2"/>
        <w:sz w:val="21"/>
        <w:szCs w:val="21"/>
      </w:rPr>
      <w:tab/>
    </w:r>
    <w:r w:rsidR="00F62A9A" w:rsidRPr="00326384">
      <w:rPr>
        <w:color w:val="ED7D31" w:themeColor="accent2"/>
        <w:sz w:val="21"/>
        <w:szCs w:val="21"/>
      </w:rPr>
      <w:t xml:space="preserve">Seite </w:t>
    </w:r>
    <w:r w:rsidR="00F62A9A" w:rsidRPr="00326384">
      <w:rPr>
        <w:bCs/>
        <w:color w:val="ED7D31" w:themeColor="accent2"/>
        <w:sz w:val="21"/>
        <w:szCs w:val="21"/>
      </w:rPr>
      <w:fldChar w:fldCharType="begin"/>
    </w:r>
    <w:r w:rsidR="00F62A9A" w:rsidRPr="00326384">
      <w:rPr>
        <w:bCs/>
        <w:color w:val="ED7D31" w:themeColor="accent2"/>
        <w:sz w:val="21"/>
        <w:szCs w:val="21"/>
      </w:rPr>
      <w:instrText>PAGE  \* Arabic  \* MERGEFORMAT</w:instrText>
    </w:r>
    <w:r w:rsidR="00F62A9A" w:rsidRPr="00326384">
      <w:rPr>
        <w:bCs/>
        <w:color w:val="ED7D31" w:themeColor="accent2"/>
        <w:sz w:val="21"/>
        <w:szCs w:val="21"/>
      </w:rPr>
      <w:fldChar w:fldCharType="separate"/>
    </w:r>
    <w:r w:rsidR="00EB16B7">
      <w:rPr>
        <w:bCs/>
        <w:noProof/>
        <w:color w:val="ED7D31" w:themeColor="accent2"/>
        <w:sz w:val="21"/>
        <w:szCs w:val="21"/>
      </w:rPr>
      <w:t>1</w:t>
    </w:r>
    <w:r w:rsidR="00F62A9A" w:rsidRPr="00326384">
      <w:rPr>
        <w:bCs/>
        <w:color w:val="ED7D31" w:themeColor="accent2"/>
        <w:sz w:val="21"/>
        <w:szCs w:val="21"/>
      </w:rPr>
      <w:fldChar w:fldCharType="end"/>
    </w:r>
    <w:r w:rsidR="00F62A9A" w:rsidRPr="00326384">
      <w:rPr>
        <w:color w:val="ED7D31" w:themeColor="accent2"/>
        <w:sz w:val="21"/>
        <w:szCs w:val="21"/>
      </w:rPr>
      <w:t xml:space="preserve"> von </w:t>
    </w:r>
    <w:r w:rsidR="00F62A9A" w:rsidRPr="00326384">
      <w:rPr>
        <w:bCs/>
        <w:color w:val="ED7D31" w:themeColor="accent2"/>
        <w:sz w:val="21"/>
        <w:szCs w:val="21"/>
      </w:rPr>
      <w:fldChar w:fldCharType="begin"/>
    </w:r>
    <w:r w:rsidR="00F62A9A" w:rsidRPr="00326384">
      <w:rPr>
        <w:bCs/>
        <w:color w:val="ED7D31" w:themeColor="accent2"/>
        <w:sz w:val="21"/>
        <w:szCs w:val="21"/>
      </w:rPr>
      <w:instrText>NUMPAGES  \* Arabic  \* MERGEFORMAT</w:instrText>
    </w:r>
    <w:r w:rsidR="00F62A9A" w:rsidRPr="00326384">
      <w:rPr>
        <w:bCs/>
        <w:color w:val="ED7D31" w:themeColor="accent2"/>
        <w:sz w:val="21"/>
        <w:szCs w:val="21"/>
      </w:rPr>
      <w:fldChar w:fldCharType="separate"/>
    </w:r>
    <w:r w:rsidR="00EB16B7">
      <w:rPr>
        <w:bCs/>
        <w:noProof/>
        <w:color w:val="ED7D31" w:themeColor="accent2"/>
        <w:sz w:val="21"/>
        <w:szCs w:val="21"/>
      </w:rPr>
      <w:t>3</w:t>
    </w:r>
    <w:r w:rsidR="00F62A9A" w:rsidRPr="00326384">
      <w:rPr>
        <w:bCs/>
        <w:color w:val="ED7D31" w:themeColor="accent2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79D" w:rsidRDefault="00FA079D" w:rsidP="00795287">
      <w:r>
        <w:separator/>
      </w:r>
    </w:p>
  </w:footnote>
  <w:footnote w:type="continuationSeparator" w:id="0">
    <w:p w:rsidR="00FA079D" w:rsidRDefault="00FA079D" w:rsidP="00795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A9A" w:rsidRDefault="00F62A9A" w:rsidP="00211A16">
    <w:pPr>
      <w:pStyle w:val="Kopfzeile"/>
      <w:tabs>
        <w:tab w:val="clear" w:pos="4536"/>
        <w:tab w:val="clear" w:pos="9072"/>
      </w:tabs>
      <w:ind w:left="6095"/>
      <w:rPr>
        <w:spacing w:val="40"/>
        <w:sz w:val="32"/>
      </w:rPr>
    </w:pPr>
    <w:r w:rsidRPr="00B42C43">
      <w:rPr>
        <w:b/>
        <w:spacing w:val="40"/>
        <w:sz w:val="32"/>
      </w:rPr>
      <w:t>Landratsamt</w:t>
    </w:r>
    <w:r w:rsidRPr="00B42C43">
      <w:rPr>
        <w:spacing w:val="40"/>
        <w:sz w:val="32"/>
      </w:rPr>
      <w:t xml:space="preserve"> Fürth</w:t>
    </w:r>
  </w:p>
  <w:p w:rsidR="00F62A9A" w:rsidRDefault="00F62A9A" w:rsidP="00211A16">
    <w:pPr>
      <w:pStyle w:val="Kopfzeile"/>
      <w:tabs>
        <w:tab w:val="clear" w:pos="4536"/>
        <w:tab w:val="clear" w:pos="9072"/>
        <w:tab w:val="left" w:pos="6095"/>
      </w:tabs>
      <w:ind w:left="6095"/>
    </w:pPr>
    <w:r w:rsidRPr="000E5413">
      <w:rPr>
        <w:spacing w:val="120"/>
        <w:sz w:val="24"/>
      </w:rPr>
      <w:t>Abfallrech</w:t>
    </w:r>
    <w:r w:rsidRPr="005821FA">
      <w:rPr>
        <w:spacing w:val="120"/>
        <w:sz w:val="24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03CB75"/>
    <w:multiLevelType w:val="hybridMultilevel"/>
    <w:tmpl w:val="CAD467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20FC4"/>
    <w:multiLevelType w:val="hybridMultilevel"/>
    <w:tmpl w:val="EEB081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B34E8"/>
    <w:multiLevelType w:val="hybridMultilevel"/>
    <w:tmpl w:val="23C0D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2973"/>
    <w:multiLevelType w:val="multilevel"/>
    <w:tmpl w:val="9C747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2601B"/>
    <w:multiLevelType w:val="hybridMultilevel"/>
    <w:tmpl w:val="CF86FC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84873"/>
    <w:multiLevelType w:val="hybridMultilevel"/>
    <w:tmpl w:val="98848866"/>
    <w:lvl w:ilvl="0" w:tplc="04070005">
      <w:start w:val="1"/>
      <w:numFmt w:val="bullet"/>
      <w:lvlText w:val=""/>
      <w:lvlJc w:val="left"/>
      <w:pPr>
        <w:ind w:left="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6" w15:restartNumberingAfterBreak="0">
    <w:nsid w:val="11790107"/>
    <w:multiLevelType w:val="hybridMultilevel"/>
    <w:tmpl w:val="F30A66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4F20"/>
    <w:multiLevelType w:val="hybridMultilevel"/>
    <w:tmpl w:val="938E1D18"/>
    <w:lvl w:ilvl="0" w:tplc="DFC628BC">
      <w:start w:val="1"/>
      <w:numFmt w:val="decimalZero"/>
      <w:lvlText w:val="%1."/>
      <w:lvlJc w:val="left"/>
      <w:pPr>
        <w:ind w:left="17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508" w:hanging="360"/>
      </w:pPr>
    </w:lvl>
    <w:lvl w:ilvl="2" w:tplc="0407001B" w:tentative="1">
      <w:start w:val="1"/>
      <w:numFmt w:val="lowerRoman"/>
      <w:lvlText w:val="%3."/>
      <w:lvlJc w:val="right"/>
      <w:pPr>
        <w:ind w:left="3228" w:hanging="180"/>
      </w:pPr>
    </w:lvl>
    <w:lvl w:ilvl="3" w:tplc="0407000F" w:tentative="1">
      <w:start w:val="1"/>
      <w:numFmt w:val="decimal"/>
      <w:lvlText w:val="%4."/>
      <w:lvlJc w:val="left"/>
      <w:pPr>
        <w:ind w:left="3948" w:hanging="360"/>
      </w:pPr>
    </w:lvl>
    <w:lvl w:ilvl="4" w:tplc="04070019" w:tentative="1">
      <w:start w:val="1"/>
      <w:numFmt w:val="lowerLetter"/>
      <w:lvlText w:val="%5."/>
      <w:lvlJc w:val="left"/>
      <w:pPr>
        <w:ind w:left="4668" w:hanging="360"/>
      </w:pPr>
    </w:lvl>
    <w:lvl w:ilvl="5" w:tplc="0407001B" w:tentative="1">
      <w:start w:val="1"/>
      <w:numFmt w:val="lowerRoman"/>
      <w:lvlText w:val="%6."/>
      <w:lvlJc w:val="right"/>
      <w:pPr>
        <w:ind w:left="5388" w:hanging="180"/>
      </w:pPr>
    </w:lvl>
    <w:lvl w:ilvl="6" w:tplc="0407000F" w:tentative="1">
      <w:start w:val="1"/>
      <w:numFmt w:val="decimal"/>
      <w:lvlText w:val="%7."/>
      <w:lvlJc w:val="left"/>
      <w:pPr>
        <w:ind w:left="6108" w:hanging="360"/>
      </w:pPr>
    </w:lvl>
    <w:lvl w:ilvl="7" w:tplc="04070019" w:tentative="1">
      <w:start w:val="1"/>
      <w:numFmt w:val="lowerLetter"/>
      <w:lvlText w:val="%8."/>
      <w:lvlJc w:val="left"/>
      <w:pPr>
        <w:ind w:left="6828" w:hanging="360"/>
      </w:pPr>
    </w:lvl>
    <w:lvl w:ilvl="8" w:tplc="0407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1B0C6071"/>
    <w:multiLevelType w:val="hybridMultilevel"/>
    <w:tmpl w:val="196E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65E9F"/>
    <w:multiLevelType w:val="hybridMultilevel"/>
    <w:tmpl w:val="9E24590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194"/>
    <w:multiLevelType w:val="hybridMultilevel"/>
    <w:tmpl w:val="C3842558"/>
    <w:lvl w:ilvl="0" w:tplc="DFC628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66750"/>
    <w:multiLevelType w:val="hybridMultilevel"/>
    <w:tmpl w:val="B5A4CC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547E1D"/>
    <w:multiLevelType w:val="hybridMultilevel"/>
    <w:tmpl w:val="017E95EE"/>
    <w:lvl w:ilvl="0" w:tplc="0407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403271CB"/>
    <w:multiLevelType w:val="hybridMultilevel"/>
    <w:tmpl w:val="6D3CF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5281B"/>
    <w:multiLevelType w:val="hybridMultilevel"/>
    <w:tmpl w:val="7F2C49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862"/>
    <w:multiLevelType w:val="hybridMultilevel"/>
    <w:tmpl w:val="5596AC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B35B9"/>
    <w:multiLevelType w:val="hybridMultilevel"/>
    <w:tmpl w:val="748A401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932F2E"/>
    <w:multiLevelType w:val="hybridMultilevel"/>
    <w:tmpl w:val="694CE80E"/>
    <w:lvl w:ilvl="0" w:tplc="212621AC">
      <w:start w:val="8"/>
      <w:numFmt w:val="decimal"/>
      <w:lvlText w:val="%1."/>
      <w:lvlJc w:val="left"/>
      <w:pPr>
        <w:ind w:left="328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de-DE" w:eastAsia="en-US" w:bidi="ar-SA"/>
      </w:rPr>
    </w:lvl>
    <w:lvl w:ilvl="1" w:tplc="34A03A0E">
      <w:numFmt w:val="bullet"/>
      <w:lvlText w:val="•"/>
      <w:lvlJc w:val="left"/>
      <w:pPr>
        <w:ind w:left="1207" w:hanging="221"/>
      </w:pPr>
      <w:rPr>
        <w:rFonts w:hint="default"/>
        <w:lang w:val="de-DE" w:eastAsia="en-US" w:bidi="ar-SA"/>
      </w:rPr>
    </w:lvl>
    <w:lvl w:ilvl="2" w:tplc="B0FC4D42">
      <w:numFmt w:val="bullet"/>
      <w:lvlText w:val="•"/>
      <w:lvlJc w:val="left"/>
      <w:pPr>
        <w:ind w:left="2095" w:hanging="221"/>
      </w:pPr>
      <w:rPr>
        <w:rFonts w:hint="default"/>
        <w:lang w:val="de-DE" w:eastAsia="en-US" w:bidi="ar-SA"/>
      </w:rPr>
    </w:lvl>
    <w:lvl w:ilvl="3" w:tplc="342279B6">
      <w:numFmt w:val="bullet"/>
      <w:lvlText w:val="•"/>
      <w:lvlJc w:val="left"/>
      <w:pPr>
        <w:ind w:left="2982" w:hanging="221"/>
      </w:pPr>
      <w:rPr>
        <w:rFonts w:hint="default"/>
        <w:lang w:val="de-DE" w:eastAsia="en-US" w:bidi="ar-SA"/>
      </w:rPr>
    </w:lvl>
    <w:lvl w:ilvl="4" w:tplc="E0583DB8">
      <w:numFmt w:val="bullet"/>
      <w:lvlText w:val="•"/>
      <w:lvlJc w:val="left"/>
      <w:pPr>
        <w:ind w:left="3870" w:hanging="221"/>
      </w:pPr>
      <w:rPr>
        <w:rFonts w:hint="default"/>
        <w:lang w:val="de-DE" w:eastAsia="en-US" w:bidi="ar-SA"/>
      </w:rPr>
    </w:lvl>
    <w:lvl w:ilvl="5" w:tplc="50FC4B62">
      <w:numFmt w:val="bullet"/>
      <w:lvlText w:val="•"/>
      <w:lvlJc w:val="left"/>
      <w:pPr>
        <w:ind w:left="4758" w:hanging="221"/>
      </w:pPr>
      <w:rPr>
        <w:rFonts w:hint="default"/>
        <w:lang w:val="de-DE" w:eastAsia="en-US" w:bidi="ar-SA"/>
      </w:rPr>
    </w:lvl>
    <w:lvl w:ilvl="6" w:tplc="69D4529C">
      <w:numFmt w:val="bullet"/>
      <w:lvlText w:val="•"/>
      <w:lvlJc w:val="left"/>
      <w:pPr>
        <w:ind w:left="5645" w:hanging="221"/>
      </w:pPr>
      <w:rPr>
        <w:rFonts w:hint="default"/>
        <w:lang w:val="de-DE" w:eastAsia="en-US" w:bidi="ar-SA"/>
      </w:rPr>
    </w:lvl>
    <w:lvl w:ilvl="7" w:tplc="B6B855EE">
      <w:numFmt w:val="bullet"/>
      <w:lvlText w:val="•"/>
      <w:lvlJc w:val="left"/>
      <w:pPr>
        <w:ind w:left="6533" w:hanging="221"/>
      </w:pPr>
      <w:rPr>
        <w:rFonts w:hint="default"/>
        <w:lang w:val="de-DE" w:eastAsia="en-US" w:bidi="ar-SA"/>
      </w:rPr>
    </w:lvl>
    <w:lvl w:ilvl="8" w:tplc="E3720E2A">
      <w:numFmt w:val="bullet"/>
      <w:lvlText w:val="•"/>
      <w:lvlJc w:val="left"/>
      <w:pPr>
        <w:ind w:left="7420" w:hanging="221"/>
      </w:pPr>
      <w:rPr>
        <w:rFonts w:hint="default"/>
        <w:lang w:val="de-DE" w:eastAsia="en-US" w:bidi="ar-SA"/>
      </w:rPr>
    </w:lvl>
  </w:abstractNum>
  <w:abstractNum w:abstractNumId="18" w15:restartNumberingAfterBreak="0">
    <w:nsid w:val="65F6673C"/>
    <w:multiLevelType w:val="hybridMultilevel"/>
    <w:tmpl w:val="1E2E3844"/>
    <w:lvl w:ilvl="0" w:tplc="DFC628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C3998"/>
    <w:multiLevelType w:val="hybridMultilevel"/>
    <w:tmpl w:val="6A76AB5E"/>
    <w:lvl w:ilvl="0" w:tplc="0407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68415BD"/>
    <w:multiLevelType w:val="hybridMultilevel"/>
    <w:tmpl w:val="4B1267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F05B5"/>
    <w:multiLevelType w:val="hybridMultilevel"/>
    <w:tmpl w:val="CAF0EBDE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D4450"/>
    <w:multiLevelType w:val="hybridMultilevel"/>
    <w:tmpl w:val="0BA2A7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3A7582"/>
    <w:multiLevelType w:val="hybridMultilevel"/>
    <w:tmpl w:val="8FA06C5E"/>
    <w:lvl w:ilvl="0" w:tplc="DFC628BC">
      <w:start w:val="1"/>
      <w:numFmt w:val="decimalZero"/>
      <w:lvlText w:val="%1."/>
      <w:lvlJc w:val="left"/>
      <w:pPr>
        <w:ind w:left="3556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4276" w:hanging="360"/>
      </w:pPr>
    </w:lvl>
    <w:lvl w:ilvl="2" w:tplc="0407001B" w:tentative="1">
      <w:start w:val="1"/>
      <w:numFmt w:val="lowerRoman"/>
      <w:lvlText w:val="%3."/>
      <w:lvlJc w:val="right"/>
      <w:pPr>
        <w:ind w:left="4996" w:hanging="180"/>
      </w:pPr>
    </w:lvl>
    <w:lvl w:ilvl="3" w:tplc="0407000F" w:tentative="1">
      <w:start w:val="1"/>
      <w:numFmt w:val="decimal"/>
      <w:lvlText w:val="%4."/>
      <w:lvlJc w:val="left"/>
      <w:pPr>
        <w:ind w:left="5716" w:hanging="360"/>
      </w:pPr>
    </w:lvl>
    <w:lvl w:ilvl="4" w:tplc="04070019" w:tentative="1">
      <w:start w:val="1"/>
      <w:numFmt w:val="lowerLetter"/>
      <w:lvlText w:val="%5."/>
      <w:lvlJc w:val="left"/>
      <w:pPr>
        <w:ind w:left="6436" w:hanging="360"/>
      </w:pPr>
    </w:lvl>
    <w:lvl w:ilvl="5" w:tplc="0407001B" w:tentative="1">
      <w:start w:val="1"/>
      <w:numFmt w:val="lowerRoman"/>
      <w:lvlText w:val="%6."/>
      <w:lvlJc w:val="right"/>
      <w:pPr>
        <w:ind w:left="7156" w:hanging="180"/>
      </w:pPr>
    </w:lvl>
    <w:lvl w:ilvl="6" w:tplc="0407000F" w:tentative="1">
      <w:start w:val="1"/>
      <w:numFmt w:val="decimal"/>
      <w:lvlText w:val="%7."/>
      <w:lvlJc w:val="left"/>
      <w:pPr>
        <w:ind w:left="7876" w:hanging="360"/>
      </w:pPr>
    </w:lvl>
    <w:lvl w:ilvl="7" w:tplc="04070019" w:tentative="1">
      <w:start w:val="1"/>
      <w:numFmt w:val="lowerLetter"/>
      <w:lvlText w:val="%8."/>
      <w:lvlJc w:val="left"/>
      <w:pPr>
        <w:ind w:left="8596" w:hanging="360"/>
      </w:pPr>
    </w:lvl>
    <w:lvl w:ilvl="8" w:tplc="0407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24" w15:restartNumberingAfterBreak="0">
    <w:nsid w:val="76190131"/>
    <w:multiLevelType w:val="hybridMultilevel"/>
    <w:tmpl w:val="C01C729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842F24"/>
    <w:multiLevelType w:val="hybridMultilevel"/>
    <w:tmpl w:val="698CBEB0"/>
    <w:lvl w:ilvl="0" w:tplc="DFC628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D41E6"/>
    <w:multiLevelType w:val="hybridMultilevel"/>
    <w:tmpl w:val="B8A2AC82"/>
    <w:lvl w:ilvl="0" w:tplc="DFC628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878E7"/>
    <w:multiLevelType w:val="hybridMultilevel"/>
    <w:tmpl w:val="05AC1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53032"/>
    <w:multiLevelType w:val="multilevel"/>
    <w:tmpl w:val="92E03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4"/>
  </w:num>
  <w:num w:numId="4">
    <w:abstractNumId w:val="4"/>
  </w:num>
  <w:num w:numId="5">
    <w:abstractNumId w:val="8"/>
  </w:num>
  <w:num w:numId="6">
    <w:abstractNumId w:val="0"/>
  </w:num>
  <w:num w:numId="7">
    <w:abstractNumId w:val="18"/>
  </w:num>
  <w:num w:numId="8">
    <w:abstractNumId w:val="26"/>
  </w:num>
  <w:num w:numId="9">
    <w:abstractNumId w:val="10"/>
  </w:num>
  <w:num w:numId="10">
    <w:abstractNumId w:val="23"/>
  </w:num>
  <w:num w:numId="11">
    <w:abstractNumId w:val="7"/>
  </w:num>
  <w:num w:numId="12">
    <w:abstractNumId w:val="14"/>
  </w:num>
  <w:num w:numId="13">
    <w:abstractNumId w:val="25"/>
  </w:num>
  <w:num w:numId="14">
    <w:abstractNumId w:val="13"/>
  </w:num>
  <w:num w:numId="15">
    <w:abstractNumId w:val="20"/>
  </w:num>
  <w:num w:numId="16">
    <w:abstractNumId w:val="11"/>
  </w:num>
  <w:num w:numId="17">
    <w:abstractNumId w:val="5"/>
  </w:num>
  <w:num w:numId="18">
    <w:abstractNumId w:val="28"/>
  </w:num>
  <w:num w:numId="19">
    <w:abstractNumId w:val="3"/>
  </w:num>
  <w:num w:numId="20">
    <w:abstractNumId w:val="1"/>
  </w:num>
  <w:num w:numId="21">
    <w:abstractNumId w:val="22"/>
  </w:num>
  <w:num w:numId="22">
    <w:abstractNumId w:val="27"/>
  </w:num>
  <w:num w:numId="23">
    <w:abstractNumId w:val="16"/>
  </w:num>
  <w:num w:numId="24">
    <w:abstractNumId w:val="9"/>
  </w:num>
  <w:num w:numId="25">
    <w:abstractNumId w:val="17"/>
  </w:num>
  <w:num w:numId="26">
    <w:abstractNumId w:val="15"/>
  </w:num>
  <w:num w:numId="27">
    <w:abstractNumId w:val="21"/>
  </w:num>
  <w:num w:numId="28">
    <w:abstractNumId w:val="1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c0Imemmy8GrCCTq+DkeqbK8bFEEIMphsBzyIw530yVy+cnKNHm2KHnJaV/CJFw8hkCJIKPNvnkFpZANtMUQtbg==" w:salt="/NZNT+BGeUqMb0edOy88yQ==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1A"/>
    <w:rsid w:val="00010349"/>
    <w:rsid w:val="000152C8"/>
    <w:rsid w:val="00020606"/>
    <w:rsid w:val="00022613"/>
    <w:rsid w:val="00035BA4"/>
    <w:rsid w:val="0006493A"/>
    <w:rsid w:val="00066D65"/>
    <w:rsid w:val="0006750C"/>
    <w:rsid w:val="000741B5"/>
    <w:rsid w:val="00076E9B"/>
    <w:rsid w:val="000802AB"/>
    <w:rsid w:val="00082BCD"/>
    <w:rsid w:val="000833C0"/>
    <w:rsid w:val="00085242"/>
    <w:rsid w:val="0008641A"/>
    <w:rsid w:val="00091FCD"/>
    <w:rsid w:val="00094CF2"/>
    <w:rsid w:val="000B3AC7"/>
    <w:rsid w:val="000B4566"/>
    <w:rsid w:val="000B4E44"/>
    <w:rsid w:val="000C524C"/>
    <w:rsid w:val="000C5EE4"/>
    <w:rsid w:val="000D50B5"/>
    <w:rsid w:val="000E5413"/>
    <w:rsid w:val="000F139D"/>
    <w:rsid w:val="000F31AC"/>
    <w:rsid w:val="000F4363"/>
    <w:rsid w:val="000F4C28"/>
    <w:rsid w:val="000F7D9C"/>
    <w:rsid w:val="00100058"/>
    <w:rsid w:val="00101C0F"/>
    <w:rsid w:val="00102479"/>
    <w:rsid w:val="00114298"/>
    <w:rsid w:val="00120D64"/>
    <w:rsid w:val="00124373"/>
    <w:rsid w:val="0012640B"/>
    <w:rsid w:val="001354A2"/>
    <w:rsid w:val="0013751F"/>
    <w:rsid w:val="00144A31"/>
    <w:rsid w:val="00153AF4"/>
    <w:rsid w:val="00155567"/>
    <w:rsid w:val="00156804"/>
    <w:rsid w:val="00162614"/>
    <w:rsid w:val="00167C9F"/>
    <w:rsid w:val="00172879"/>
    <w:rsid w:val="00175E59"/>
    <w:rsid w:val="0018352F"/>
    <w:rsid w:val="001A28B1"/>
    <w:rsid w:val="001A7506"/>
    <w:rsid w:val="001C1875"/>
    <w:rsid w:val="001C3510"/>
    <w:rsid w:val="001C4EEB"/>
    <w:rsid w:val="001D1BFE"/>
    <w:rsid w:val="001D44D6"/>
    <w:rsid w:val="001D7281"/>
    <w:rsid w:val="001E1774"/>
    <w:rsid w:val="001E7091"/>
    <w:rsid w:val="001F1825"/>
    <w:rsid w:val="001F3E2F"/>
    <w:rsid w:val="001F559A"/>
    <w:rsid w:val="001F5717"/>
    <w:rsid w:val="001F763A"/>
    <w:rsid w:val="00202010"/>
    <w:rsid w:val="00202661"/>
    <w:rsid w:val="00204441"/>
    <w:rsid w:val="00204B17"/>
    <w:rsid w:val="00205137"/>
    <w:rsid w:val="0020514F"/>
    <w:rsid w:val="00211A16"/>
    <w:rsid w:val="002143FC"/>
    <w:rsid w:val="00215752"/>
    <w:rsid w:val="00222F01"/>
    <w:rsid w:val="002327BB"/>
    <w:rsid w:val="0023484B"/>
    <w:rsid w:val="00244D39"/>
    <w:rsid w:val="002534AE"/>
    <w:rsid w:val="00255A4D"/>
    <w:rsid w:val="0026092A"/>
    <w:rsid w:val="00270CFF"/>
    <w:rsid w:val="00271622"/>
    <w:rsid w:val="00276C63"/>
    <w:rsid w:val="00281229"/>
    <w:rsid w:val="002830F5"/>
    <w:rsid w:val="002838DE"/>
    <w:rsid w:val="00286BE4"/>
    <w:rsid w:val="00290AFF"/>
    <w:rsid w:val="00293B03"/>
    <w:rsid w:val="00296BB9"/>
    <w:rsid w:val="002A1313"/>
    <w:rsid w:val="002A7981"/>
    <w:rsid w:val="002B0257"/>
    <w:rsid w:val="002B5775"/>
    <w:rsid w:val="002C0F92"/>
    <w:rsid w:val="002C5175"/>
    <w:rsid w:val="002D1C1E"/>
    <w:rsid w:val="002E0489"/>
    <w:rsid w:val="002E2A5A"/>
    <w:rsid w:val="002E4294"/>
    <w:rsid w:val="002E6EBF"/>
    <w:rsid w:val="002F0070"/>
    <w:rsid w:val="002F6E5E"/>
    <w:rsid w:val="00300816"/>
    <w:rsid w:val="00301CFA"/>
    <w:rsid w:val="0031065B"/>
    <w:rsid w:val="003113F4"/>
    <w:rsid w:val="0031582D"/>
    <w:rsid w:val="0032177B"/>
    <w:rsid w:val="00326384"/>
    <w:rsid w:val="00334051"/>
    <w:rsid w:val="00337AF9"/>
    <w:rsid w:val="00356211"/>
    <w:rsid w:val="0035703A"/>
    <w:rsid w:val="003661EF"/>
    <w:rsid w:val="00374CAC"/>
    <w:rsid w:val="00375071"/>
    <w:rsid w:val="00375D33"/>
    <w:rsid w:val="00376B92"/>
    <w:rsid w:val="00382E7D"/>
    <w:rsid w:val="00385955"/>
    <w:rsid w:val="0039375A"/>
    <w:rsid w:val="003A4FE7"/>
    <w:rsid w:val="003A6901"/>
    <w:rsid w:val="003D08EE"/>
    <w:rsid w:val="003E3D84"/>
    <w:rsid w:val="003E4F0D"/>
    <w:rsid w:val="003E7984"/>
    <w:rsid w:val="003F1F1E"/>
    <w:rsid w:val="00437040"/>
    <w:rsid w:val="0044215E"/>
    <w:rsid w:val="00446BE3"/>
    <w:rsid w:val="00462455"/>
    <w:rsid w:val="00473AFA"/>
    <w:rsid w:val="004762BB"/>
    <w:rsid w:val="00492F45"/>
    <w:rsid w:val="0049455E"/>
    <w:rsid w:val="004A06C0"/>
    <w:rsid w:val="004A79A1"/>
    <w:rsid w:val="004B745A"/>
    <w:rsid w:val="004D6203"/>
    <w:rsid w:val="004E16BD"/>
    <w:rsid w:val="004E4185"/>
    <w:rsid w:val="00514E52"/>
    <w:rsid w:val="00523E0E"/>
    <w:rsid w:val="00525689"/>
    <w:rsid w:val="005256A9"/>
    <w:rsid w:val="005258F4"/>
    <w:rsid w:val="00531A09"/>
    <w:rsid w:val="005448F9"/>
    <w:rsid w:val="00551E76"/>
    <w:rsid w:val="0055602E"/>
    <w:rsid w:val="00556306"/>
    <w:rsid w:val="0056702A"/>
    <w:rsid w:val="00574B26"/>
    <w:rsid w:val="00577996"/>
    <w:rsid w:val="005821FA"/>
    <w:rsid w:val="005872E0"/>
    <w:rsid w:val="00592481"/>
    <w:rsid w:val="00593668"/>
    <w:rsid w:val="00594A7E"/>
    <w:rsid w:val="005A43E3"/>
    <w:rsid w:val="005B4182"/>
    <w:rsid w:val="005B6A87"/>
    <w:rsid w:val="005C22F1"/>
    <w:rsid w:val="005C392C"/>
    <w:rsid w:val="005C4976"/>
    <w:rsid w:val="005C6D98"/>
    <w:rsid w:val="005D0966"/>
    <w:rsid w:val="005D7DEA"/>
    <w:rsid w:val="005E4CD5"/>
    <w:rsid w:val="005F2742"/>
    <w:rsid w:val="006010B9"/>
    <w:rsid w:val="006015E6"/>
    <w:rsid w:val="00605A1C"/>
    <w:rsid w:val="006066D7"/>
    <w:rsid w:val="006076F6"/>
    <w:rsid w:val="00612F8A"/>
    <w:rsid w:val="00616AD2"/>
    <w:rsid w:val="00624681"/>
    <w:rsid w:val="00631C26"/>
    <w:rsid w:val="0065373B"/>
    <w:rsid w:val="00670BD0"/>
    <w:rsid w:val="00670D6F"/>
    <w:rsid w:val="00671B96"/>
    <w:rsid w:val="00674368"/>
    <w:rsid w:val="0067564F"/>
    <w:rsid w:val="0067617E"/>
    <w:rsid w:val="00693A81"/>
    <w:rsid w:val="0069617F"/>
    <w:rsid w:val="006A0EBF"/>
    <w:rsid w:val="006B0118"/>
    <w:rsid w:val="006B13A3"/>
    <w:rsid w:val="006B342A"/>
    <w:rsid w:val="006B3909"/>
    <w:rsid w:val="006B4D9E"/>
    <w:rsid w:val="006D0C18"/>
    <w:rsid w:val="006F529F"/>
    <w:rsid w:val="00717797"/>
    <w:rsid w:val="00717AD1"/>
    <w:rsid w:val="00722E65"/>
    <w:rsid w:val="00733F2F"/>
    <w:rsid w:val="007400B8"/>
    <w:rsid w:val="00743EFF"/>
    <w:rsid w:val="00753FA0"/>
    <w:rsid w:val="0075481D"/>
    <w:rsid w:val="00756220"/>
    <w:rsid w:val="00760188"/>
    <w:rsid w:val="007657A5"/>
    <w:rsid w:val="00772BC5"/>
    <w:rsid w:val="0078758E"/>
    <w:rsid w:val="00795287"/>
    <w:rsid w:val="007B2F2D"/>
    <w:rsid w:val="007B7F96"/>
    <w:rsid w:val="007C090F"/>
    <w:rsid w:val="007C4467"/>
    <w:rsid w:val="007D5D33"/>
    <w:rsid w:val="007E09C9"/>
    <w:rsid w:val="007E326F"/>
    <w:rsid w:val="007E3439"/>
    <w:rsid w:val="007E6B70"/>
    <w:rsid w:val="007E7E39"/>
    <w:rsid w:val="007F2A5D"/>
    <w:rsid w:val="007F3FE1"/>
    <w:rsid w:val="008006EA"/>
    <w:rsid w:val="00805B80"/>
    <w:rsid w:val="00814767"/>
    <w:rsid w:val="00814CFC"/>
    <w:rsid w:val="00815D90"/>
    <w:rsid w:val="00815F3C"/>
    <w:rsid w:val="00816291"/>
    <w:rsid w:val="00822992"/>
    <w:rsid w:val="008356CE"/>
    <w:rsid w:val="0086474D"/>
    <w:rsid w:val="008661D1"/>
    <w:rsid w:val="00871392"/>
    <w:rsid w:val="00875FB7"/>
    <w:rsid w:val="008764B1"/>
    <w:rsid w:val="00882D5B"/>
    <w:rsid w:val="00883B5C"/>
    <w:rsid w:val="008875C0"/>
    <w:rsid w:val="00894AFC"/>
    <w:rsid w:val="008965CB"/>
    <w:rsid w:val="008A5217"/>
    <w:rsid w:val="008A6E1F"/>
    <w:rsid w:val="008B7559"/>
    <w:rsid w:val="008B77F0"/>
    <w:rsid w:val="008C53EF"/>
    <w:rsid w:val="008C58FC"/>
    <w:rsid w:val="008D69F3"/>
    <w:rsid w:val="008D729F"/>
    <w:rsid w:val="008E11CB"/>
    <w:rsid w:val="008E15E4"/>
    <w:rsid w:val="008E1E47"/>
    <w:rsid w:val="008E3714"/>
    <w:rsid w:val="008F561C"/>
    <w:rsid w:val="008F7CAF"/>
    <w:rsid w:val="00912E34"/>
    <w:rsid w:val="00917A5A"/>
    <w:rsid w:val="009433EA"/>
    <w:rsid w:val="00944558"/>
    <w:rsid w:val="00947ACF"/>
    <w:rsid w:val="00953370"/>
    <w:rsid w:val="009542BC"/>
    <w:rsid w:val="00960537"/>
    <w:rsid w:val="00961AB9"/>
    <w:rsid w:val="0096542B"/>
    <w:rsid w:val="00965BF9"/>
    <w:rsid w:val="00971BB8"/>
    <w:rsid w:val="00976EC6"/>
    <w:rsid w:val="00991529"/>
    <w:rsid w:val="009B02BC"/>
    <w:rsid w:val="009B37CA"/>
    <w:rsid w:val="009B7190"/>
    <w:rsid w:val="009C347E"/>
    <w:rsid w:val="009C66DB"/>
    <w:rsid w:val="009C7694"/>
    <w:rsid w:val="009D187D"/>
    <w:rsid w:val="009D20A1"/>
    <w:rsid w:val="009E158D"/>
    <w:rsid w:val="009E5AB3"/>
    <w:rsid w:val="009F25B2"/>
    <w:rsid w:val="009F7A3D"/>
    <w:rsid w:val="00A164D8"/>
    <w:rsid w:val="00A17768"/>
    <w:rsid w:val="00A25E66"/>
    <w:rsid w:val="00A434C7"/>
    <w:rsid w:val="00A528B2"/>
    <w:rsid w:val="00A62344"/>
    <w:rsid w:val="00A743D4"/>
    <w:rsid w:val="00A759F2"/>
    <w:rsid w:val="00A75DFD"/>
    <w:rsid w:val="00A75FCD"/>
    <w:rsid w:val="00A8053A"/>
    <w:rsid w:val="00A805FE"/>
    <w:rsid w:val="00A83E09"/>
    <w:rsid w:val="00A83F57"/>
    <w:rsid w:val="00A94F7E"/>
    <w:rsid w:val="00A95D9B"/>
    <w:rsid w:val="00A9696D"/>
    <w:rsid w:val="00A9704A"/>
    <w:rsid w:val="00AA0A5D"/>
    <w:rsid w:val="00AA53F0"/>
    <w:rsid w:val="00AB4987"/>
    <w:rsid w:val="00AC2C6A"/>
    <w:rsid w:val="00AC2FD5"/>
    <w:rsid w:val="00AE327D"/>
    <w:rsid w:val="00AE5E8F"/>
    <w:rsid w:val="00AE6523"/>
    <w:rsid w:val="00AF2B7C"/>
    <w:rsid w:val="00AF336D"/>
    <w:rsid w:val="00B10A57"/>
    <w:rsid w:val="00B13C53"/>
    <w:rsid w:val="00B1573C"/>
    <w:rsid w:val="00B34A72"/>
    <w:rsid w:val="00B42C43"/>
    <w:rsid w:val="00B474C8"/>
    <w:rsid w:val="00B50EAF"/>
    <w:rsid w:val="00B6184A"/>
    <w:rsid w:val="00B731A7"/>
    <w:rsid w:val="00B754EC"/>
    <w:rsid w:val="00B90D8F"/>
    <w:rsid w:val="00BA7418"/>
    <w:rsid w:val="00BB3373"/>
    <w:rsid w:val="00BB4443"/>
    <w:rsid w:val="00BB4839"/>
    <w:rsid w:val="00BC16CE"/>
    <w:rsid w:val="00BD6372"/>
    <w:rsid w:val="00C068E4"/>
    <w:rsid w:val="00C11338"/>
    <w:rsid w:val="00C1417F"/>
    <w:rsid w:val="00C22592"/>
    <w:rsid w:val="00C350E8"/>
    <w:rsid w:val="00C37DC7"/>
    <w:rsid w:val="00C44470"/>
    <w:rsid w:val="00C47E16"/>
    <w:rsid w:val="00C62982"/>
    <w:rsid w:val="00C637E7"/>
    <w:rsid w:val="00C777CA"/>
    <w:rsid w:val="00CA07A8"/>
    <w:rsid w:val="00CA2969"/>
    <w:rsid w:val="00CA4C91"/>
    <w:rsid w:val="00CB475E"/>
    <w:rsid w:val="00CB5FC0"/>
    <w:rsid w:val="00CB6504"/>
    <w:rsid w:val="00CC7517"/>
    <w:rsid w:val="00CD2242"/>
    <w:rsid w:val="00CE35D2"/>
    <w:rsid w:val="00CE63D9"/>
    <w:rsid w:val="00CF1C56"/>
    <w:rsid w:val="00CF3E7C"/>
    <w:rsid w:val="00CF4A65"/>
    <w:rsid w:val="00CF72FB"/>
    <w:rsid w:val="00D059B4"/>
    <w:rsid w:val="00D2647F"/>
    <w:rsid w:val="00D411CC"/>
    <w:rsid w:val="00D555E3"/>
    <w:rsid w:val="00D65091"/>
    <w:rsid w:val="00D72854"/>
    <w:rsid w:val="00D72EC9"/>
    <w:rsid w:val="00D75ADC"/>
    <w:rsid w:val="00D77E24"/>
    <w:rsid w:val="00D81469"/>
    <w:rsid w:val="00D85530"/>
    <w:rsid w:val="00D86CD7"/>
    <w:rsid w:val="00D907BF"/>
    <w:rsid w:val="00D9209E"/>
    <w:rsid w:val="00D92447"/>
    <w:rsid w:val="00DA3F5A"/>
    <w:rsid w:val="00DB4572"/>
    <w:rsid w:val="00DC039D"/>
    <w:rsid w:val="00DC580D"/>
    <w:rsid w:val="00DD6825"/>
    <w:rsid w:val="00DF18A1"/>
    <w:rsid w:val="00E047CD"/>
    <w:rsid w:val="00E07302"/>
    <w:rsid w:val="00E23A35"/>
    <w:rsid w:val="00E249AE"/>
    <w:rsid w:val="00E310E5"/>
    <w:rsid w:val="00E36388"/>
    <w:rsid w:val="00E418E2"/>
    <w:rsid w:val="00E433A1"/>
    <w:rsid w:val="00E43A66"/>
    <w:rsid w:val="00E44935"/>
    <w:rsid w:val="00E553C3"/>
    <w:rsid w:val="00E63FC0"/>
    <w:rsid w:val="00E7098D"/>
    <w:rsid w:val="00E84945"/>
    <w:rsid w:val="00E9421A"/>
    <w:rsid w:val="00EA0164"/>
    <w:rsid w:val="00EB16B7"/>
    <w:rsid w:val="00EB1E96"/>
    <w:rsid w:val="00EB6A7F"/>
    <w:rsid w:val="00EC6B2F"/>
    <w:rsid w:val="00ED1EFD"/>
    <w:rsid w:val="00ED402F"/>
    <w:rsid w:val="00EE3B8F"/>
    <w:rsid w:val="00EE4167"/>
    <w:rsid w:val="00EE74AB"/>
    <w:rsid w:val="00EF01EC"/>
    <w:rsid w:val="00F0058B"/>
    <w:rsid w:val="00F36629"/>
    <w:rsid w:val="00F37186"/>
    <w:rsid w:val="00F56A7B"/>
    <w:rsid w:val="00F62A9A"/>
    <w:rsid w:val="00F66456"/>
    <w:rsid w:val="00F80B4F"/>
    <w:rsid w:val="00F862F7"/>
    <w:rsid w:val="00FA047B"/>
    <w:rsid w:val="00FA079D"/>
    <w:rsid w:val="00FA269D"/>
    <w:rsid w:val="00FB1862"/>
    <w:rsid w:val="00FB4B7D"/>
    <w:rsid w:val="00FB6A06"/>
    <w:rsid w:val="00FB6E5E"/>
    <w:rsid w:val="00FC2345"/>
    <w:rsid w:val="00FC428C"/>
    <w:rsid w:val="00FC7334"/>
    <w:rsid w:val="00FE0213"/>
    <w:rsid w:val="00FE55A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914AD7-9506-47BE-9C04-150E41FF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2B7C"/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1"/>
    <w:qFormat/>
    <w:rsid w:val="00912E34"/>
    <w:pPr>
      <w:widowControl w:val="0"/>
      <w:autoSpaceDE w:val="0"/>
      <w:autoSpaceDN w:val="0"/>
      <w:outlineLvl w:val="0"/>
    </w:pPr>
    <w:rPr>
      <w:rFonts w:eastAsia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2FD5"/>
    <w:pPr>
      <w:ind w:left="720"/>
      <w:contextualSpacing/>
    </w:pPr>
  </w:style>
  <w:style w:type="table" w:styleId="Tabellenraster">
    <w:name w:val="Table Grid"/>
    <w:basedOn w:val="NormaleTabelle"/>
    <w:uiPriority w:val="59"/>
    <w:rsid w:val="00AC2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9528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5287"/>
  </w:style>
  <w:style w:type="paragraph" w:styleId="Fuzeile">
    <w:name w:val="footer"/>
    <w:basedOn w:val="Standard"/>
    <w:link w:val="FuzeileZchn"/>
    <w:uiPriority w:val="99"/>
    <w:unhideWhenUsed/>
    <w:rsid w:val="0079528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528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28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952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7CA"/>
    <w:pPr>
      <w:autoSpaceDE w:val="0"/>
      <w:autoSpaceDN w:val="0"/>
      <w:adjustRightInd w:val="0"/>
    </w:pPr>
    <w:rPr>
      <w:rFonts w:ascii="GillSans Light" w:hAnsi="GillSans Light" w:cs="GillSans Light"/>
      <w:color w:val="000000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semiHidden/>
    <w:rsid w:val="00211A16"/>
    <w:pPr>
      <w:spacing w:before="120" w:after="120"/>
    </w:pPr>
    <w:rPr>
      <w:rFonts w:ascii="Verdana" w:eastAsia="Times New Roman" w:hAnsi="Verdana" w:cs="Times New Roman"/>
      <w:sz w:val="20"/>
      <w:szCs w:val="24"/>
      <w:lang w:eastAsia="de-DE"/>
    </w:rPr>
  </w:style>
  <w:style w:type="character" w:customStyle="1" w:styleId="Textkrper2Zchn">
    <w:name w:val="Textkörper 2 Zchn"/>
    <w:link w:val="Textkrper2"/>
    <w:semiHidden/>
    <w:rsid w:val="00211A16"/>
    <w:rPr>
      <w:rFonts w:ascii="Verdana" w:eastAsia="Times New Roman" w:hAnsi="Verdana" w:cs="Times New Roman"/>
      <w:sz w:val="20"/>
      <w:szCs w:val="24"/>
      <w:lang w:eastAsia="de-DE"/>
    </w:rPr>
  </w:style>
  <w:style w:type="character" w:styleId="Hyperlink">
    <w:name w:val="Hyperlink"/>
    <w:uiPriority w:val="99"/>
    <w:unhideWhenUsed/>
    <w:rsid w:val="00ED1EFD"/>
    <w:rPr>
      <w:color w:val="0000FF"/>
      <w:u w:val="single"/>
    </w:rPr>
  </w:style>
  <w:style w:type="character" w:customStyle="1" w:styleId="mw-headline">
    <w:name w:val="mw-headline"/>
    <w:rsid w:val="00A743D4"/>
  </w:style>
  <w:style w:type="table" w:styleId="Gitternetztabelle4Akzent2">
    <w:name w:val="Grid Table 4 Accent 2"/>
    <w:basedOn w:val="NormaleTabelle"/>
    <w:uiPriority w:val="49"/>
    <w:rsid w:val="00E0730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D77E24"/>
    <w:rPr>
      <w:color w:val="808080"/>
    </w:rPr>
  </w:style>
  <w:style w:type="paragraph" w:styleId="Textkrper">
    <w:name w:val="Body Text"/>
    <w:basedOn w:val="Standard"/>
    <w:link w:val="TextkrperZchn"/>
    <w:uiPriority w:val="99"/>
    <w:unhideWhenUsed/>
    <w:rsid w:val="00912E3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912E34"/>
    <w:rPr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12E34"/>
    <w:rPr>
      <w:rFonts w:eastAsia="Arial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fallrecht@lra-fue.bayern.d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ndkreis-fuerth.de/datenschutzinfo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ttner\Documents\&#220;BERBLI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EF4B09EAF24E5C9D74CD93B60B9F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5F5A3-582F-4341-9A9E-266CDE533B38}"/>
      </w:docPartPr>
      <w:docPartBody>
        <w:p w:rsidR="00546F62" w:rsidRDefault="001C51B6" w:rsidP="001C51B6">
          <w:pPr>
            <w:pStyle w:val="3FEF4B09EAF24E5C9D74CD93B60B9F26"/>
          </w:pPr>
          <w:r w:rsidRPr="00556306">
            <w:rPr>
              <w:rStyle w:val="Platzhaltertext"/>
              <w:i/>
              <w:sz w:val="18"/>
            </w:rPr>
            <w:t>Ort,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1B6"/>
    <w:rsid w:val="001C51B6"/>
    <w:rsid w:val="003C7538"/>
    <w:rsid w:val="00546F62"/>
    <w:rsid w:val="00621F9B"/>
    <w:rsid w:val="007F1906"/>
    <w:rsid w:val="00BC1320"/>
    <w:rsid w:val="00D3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C51B6"/>
    <w:rPr>
      <w:color w:val="808080"/>
    </w:rPr>
  </w:style>
  <w:style w:type="paragraph" w:customStyle="1" w:styleId="5C332B4315B843B5AC9739D2EF69ED0A">
    <w:name w:val="5C332B4315B843B5AC9739D2EF69ED0A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B65CF7FC939C411487E49B352197B914">
    <w:name w:val="B65CF7FC939C411487E49B352197B914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A6D96CF4F59E4737A68027C07CE9E93C">
    <w:name w:val="A6D96CF4F59E4737A68027C07CE9E93C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5C332B4315B843B5AC9739D2EF69ED0A1">
    <w:name w:val="5C332B4315B843B5AC9739D2EF69ED0A1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B65CF7FC939C411487E49B352197B9141">
    <w:name w:val="B65CF7FC939C411487E49B352197B9141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A6D96CF4F59E4737A68027C07CE9E93C1">
    <w:name w:val="A6D96CF4F59E4737A68027C07CE9E93C1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5C332B4315B843B5AC9739D2EF69ED0A2">
    <w:name w:val="5C332B4315B843B5AC9739D2EF69ED0A2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B65CF7FC939C411487E49B352197B9142">
    <w:name w:val="B65CF7FC939C411487E49B352197B9142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A6D96CF4F59E4737A68027C07CE9E93C2">
    <w:name w:val="A6D96CF4F59E4737A68027C07CE9E93C2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5C332B4315B843B5AC9739D2EF69ED0A3">
    <w:name w:val="5C332B4315B843B5AC9739D2EF69ED0A3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B65CF7FC939C411487E49B352197B9143">
    <w:name w:val="B65CF7FC939C411487E49B352197B9143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A6D96CF4F59E4737A68027C07CE9E93C3">
    <w:name w:val="A6D96CF4F59E4737A68027C07CE9E93C3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CC9260667B544316A7704EAC6402F160">
    <w:name w:val="CC9260667B544316A7704EAC6402F160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26886C2F612E40C2B495AD5B2ED15662">
    <w:name w:val="26886C2F612E40C2B495AD5B2ED15662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5C332B4315B843B5AC9739D2EF69ED0A4">
    <w:name w:val="5C332B4315B843B5AC9739D2EF69ED0A4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B65CF7FC939C411487E49B352197B9144">
    <w:name w:val="B65CF7FC939C411487E49B352197B9144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A6D96CF4F59E4737A68027C07CE9E93C4">
    <w:name w:val="A6D96CF4F59E4737A68027C07CE9E93C4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CC9260667B544316A7704EAC6402F1601">
    <w:name w:val="CC9260667B544316A7704EAC6402F1601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26886C2F612E40C2B495AD5B2ED156621">
    <w:name w:val="26886C2F612E40C2B495AD5B2ED156621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3FEF4B09EAF24E5C9D74CD93B60B9F26">
    <w:name w:val="3FEF4B09EAF24E5C9D74CD93B60B9F26"/>
    <w:rsid w:val="001C51B6"/>
    <w:pPr>
      <w:spacing w:after="0" w:line="240" w:lineRule="auto"/>
    </w:pPr>
    <w:rPr>
      <w:rFonts w:ascii="Arial" w:eastAsia="Calibri" w:hAnsi="Arial" w:cs="Arial"/>
      <w:lang w:eastAsia="en-US"/>
    </w:rPr>
  </w:style>
  <w:style w:type="paragraph" w:customStyle="1" w:styleId="732930A12F314AD3A6F971C4FE9E8254">
    <w:name w:val="732930A12F314AD3A6F971C4FE9E8254"/>
    <w:rsid w:val="001C5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7FB03-040B-4476-BC4D-59F2F628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ÜBERBLICK.dotx</Template>
  <TotalTime>0</TotalTime>
  <Pages>1</Pages>
  <Words>690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Links>
    <vt:vector size="6" baseType="variant">
      <vt:variant>
        <vt:i4>3866751</vt:i4>
      </vt:variant>
      <vt:variant>
        <vt:i4>0</vt:i4>
      </vt:variant>
      <vt:variant>
        <vt:i4>0</vt:i4>
      </vt:variant>
      <vt:variant>
        <vt:i4>5</vt:i4>
      </vt:variant>
      <vt:variant>
        <vt:lpwstr>https://www.landkreis-fuerth.de/datenschutzinfo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Bittner, H.</dc:creator>
  <cp:keywords/>
  <cp:lastModifiedBy>Scheiderer, M.</cp:lastModifiedBy>
  <cp:revision>15</cp:revision>
  <cp:lastPrinted>2020-04-14T06:49:00Z</cp:lastPrinted>
  <dcterms:created xsi:type="dcterms:W3CDTF">2024-07-10T15:15:00Z</dcterms:created>
  <dcterms:modified xsi:type="dcterms:W3CDTF">2024-07-11T13:46:00Z</dcterms:modified>
</cp:coreProperties>
</file>